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192A6" w14:textId="0ACCA419" w:rsidR="00556EB6" w:rsidRDefault="00556EB6" w:rsidP="00556EB6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67C01CE2" w14:textId="50210715" w:rsidR="003C6A3C" w:rsidRDefault="003C6A3C" w:rsidP="00556EB6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1E198992" w14:textId="77777777" w:rsidR="003C6A3C" w:rsidRDefault="003C6A3C" w:rsidP="00556EB6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6CFB82A8" w14:textId="0C6FB5DE" w:rsidR="006F4FE8" w:rsidRDefault="00556EB6" w:rsidP="00556EB6">
      <w:pPr>
        <w:ind w:right="45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127F62">
        <w:rPr>
          <w:rFonts w:ascii="Times New Roman" w:hAnsi="Times New Roman" w:cs="Times New Roman"/>
          <w:b/>
          <w:bCs/>
          <w:sz w:val="34"/>
          <w:szCs w:val="34"/>
        </w:rPr>
        <w:t>Septiquine</w:t>
      </w:r>
    </w:p>
    <w:p w14:paraId="15079102" w14:textId="63A4BC89" w:rsidR="00556EB6" w:rsidRPr="00127F62" w:rsidRDefault="00556EB6" w:rsidP="00556EB6">
      <w:pPr>
        <w:ind w:right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F62">
        <w:rPr>
          <w:rFonts w:ascii="Times New Roman" w:hAnsi="Times New Roman" w:cs="Times New Roman"/>
          <w:b/>
          <w:bCs/>
          <w:sz w:val="28"/>
          <w:szCs w:val="28"/>
        </w:rPr>
        <w:t>Oral solution</w:t>
      </w:r>
    </w:p>
    <w:p w14:paraId="34A0B9E0" w14:textId="03D83BAB" w:rsidR="00556EB6" w:rsidRDefault="00556EB6" w:rsidP="00556EB6">
      <w:pPr>
        <w:ind w:right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F62">
        <w:rPr>
          <w:rFonts w:ascii="Times New Roman" w:hAnsi="Times New Roman" w:cs="Times New Roman"/>
          <w:b/>
          <w:bCs/>
          <w:sz w:val="28"/>
          <w:szCs w:val="28"/>
        </w:rPr>
        <w:t xml:space="preserve">For 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127F62">
        <w:rPr>
          <w:rFonts w:ascii="Times New Roman" w:hAnsi="Times New Roman" w:cs="Times New Roman"/>
          <w:b/>
          <w:bCs/>
          <w:sz w:val="28"/>
          <w:szCs w:val="28"/>
        </w:rPr>
        <w:t>et</w:t>
      </w:r>
      <w:r>
        <w:rPr>
          <w:rFonts w:ascii="Times New Roman" w:hAnsi="Times New Roman" w:cs="Times New Roman"/>
          <w:b/>
          <w:bCs/>
          <w:sz w:val="28"/>
          <w:szCs w:val="28"/>
        </w:rPr>
        <w:t>erinary</w:t>
      </w:r>
      <w:r w:rsidRPr="0012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127F62">
        <w:rPr>
          <w:rFonts w:ascii="Times New Roman" w:hAnsi="Times New Roman" w:cs="Times New Roman"/>
          <w:b/>
          <w:bCs/>
          <w:sz w:val="28"/>
          <w:szCs w:val="28"/>
        </w:rPr>
        <w:t>se only</w:t>
      </w:r>
    </w:p>
    <w:p w14:paraId="273C613E" w14:textId="77777777" w:rsidR="00556EB6" w:rsidRPr="00127F62" w:rsidRDefault="00556EB6" w:rsidP="00B675B3">
      <w:pPr>
        <w:widowControl w:val="0"/>
        <w:tabs>
          <w:tab w:val="left" w:pos="270"/>
        </w:tabs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27F6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Composition:</w:t>
      </w:r>
    </w:p>
    <w:p w14:paraId="526B456A" w14:textId="15CBC4FA" w:rsidR="00556EB6" w:rsidRDefault="00556EB6" w:rsidP="00B675B3">
      <w:pPr>
        <w:widowControl w:val="0"/>
        <w:autoSpaceDE w:val="0"/>
        <w:autoSpaceDN w:val="0"/>
        <w:adjustRightInd w:val="0"/>
        <w:spacing w:before="16" w:line="250" w:lineRule="auto"/>
        <w:ind w:left="-270" w:right="-956" w:firstLine="7"/>
        <w:rPr>
          <w:rFonts w:ascii="Times New Roman" w:hAnsi="Times New Roman" w:cs="Times New Roman"/>
          <w:color w:val="000000"/>
          <w:sz w:val="24"/>
          <w:szCs w:val="24"/>
        </w:rPr>
      </w:pPr>
      <w:r w:rsidRPr="00127F62">
        <w:rPr>
          <w:rFonts w:ascii="Times New Roman" w:hAnsi="Times New Roman" w:cs="Times New Roman"/>
          <w:color w:val="000000"/>
          <w:sz w:val="24"/>
          <w:szCs w:val="24"/>
        </w:rPr>
        <w:t>Each</w:t>
      </w:r>
      <w:r w:rsidRPr="00127F62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621302">
        <w:rPr>
          <w:rFonts w:ascii="Times New Roman" w:hAnsi="Times New Roman" w:cs="Times New Roman"/>
          <w:color w:val="000000"/>
          <w:spacing w:val="38"/>
          <w:sz w:val="24"/>
          <w:szCs w:val="24"/>
        </w:rPr>
        <w:t>1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ml</w:t>
      </w:r>
      <w:r w:rsidRPr="00127F6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contains: </w:t>
      </w:r>
    </w:p>
    <w:p w14:paraId="7852CEB1" w14:textId="16A157E2" w:rsidR="00556EB6" w:rsidRDefault="00556EB6" w:rsidP="00B675B3">
      <w:pPr>
        <w:widowControl w:val="0"/>
        <w:autoSpaceDE w:val="0"/>
        <w:autoSpaceDN w:val="0"/>
        <w:adjustRightInd w:val="0"/>
        <w:spacing w:before="16" w:line="250" w:lineRule="auto"/>
        <w:ind w:left="-270" w:right="-956" w:firstLine="7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127F62">
        <w:rPr>
          <w:rFonts w:ascii="Times New Roman" w:hAnsi="Times New Roman" w:cs="Times New Roman"/>
          <w:color w:val="000000"/>
          <w:sz w:val="24"/>
          <w:szCs w:val="24"/>
        </w:rPr>
        <w:t>Flu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equine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360</w:t>
      </w:r>
      <w:r w:rsidRPr="00127F6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mg        </w:t>
      </w:r>
      <w:r w:rsidRPr="00127F62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</w:p>
    <w:p w14:paraId="46B5339F" w14:textId="77777777" w:rsidR="00556EB6" w:rsidRPr="00127F62" w:rsidRDefault="00556EB6" w:rsidP="00B675B3">
      <w:pPr>
        <w:widowControl w:val="0"/>
        <w:autoSpaceDE w:val="0"/>
        <w:autoSpaceDN w:val="0"/>
        <w:adjustRightInd w:val="0"/>
        <w:spacing w:before="16" w:line="250" w:lineRule="auto"/>
        <w:ind w:left="-270" w:right="-956" w:firstLine="7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83A3F" w14:textId="77777777" w:rsidR="00556EB6" w:rsidRPr="00127F62" w:rsidRDefault="00556EB6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27F6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Properties:</w:t>
      </w:r>
    </w:p>
    <w:p w14:paraId="31D5477D" w14:textId="149D7E77" w:rsidR="00556EB6" w:rsidRDefault="00556EB6" w:rsidP="00B675B3">
      <w:pPr>
        <w:ind w:left="-270"/>
      </w:pP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Flumequine </w:t>
      </w:r>
      <w:r w:rsidRPr="00127F62">
        <w:rPr>
          <w:rFonts w:ascii="Times New Roman" w:hAnsi="Times New Roman" w:cs="Times New Roman"/>
          <w:color w:val="000000"/>
          <w:spacing w:val="4"/>
          <w:sz w:val="24"/>
          <w:szCs w:val="24"/>
        </w:rPr>
        <w:t>is</w:t>
      </w:r>
      <w:r w:rsidRPr="00127F62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27F6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synthetic</w:t>
      </w:r>
      <w:r w:rsidRPr="00127F62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anti-infectious</w:t>
      </w:r>
      <w:r w:rsidRPr="00127F62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agent</w:t>
      </w:r>
      <w:r w:rsidRPr="00127F62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27F6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quinolone </w:t>
      </w:r>
      <w:r w:rsidRPr="00127F62">
        <w:rPr>
          <w:rFonts w:ascii="Times New Roman" w:hAnsi="Times New Roman" w:cs="Times New Roman"/>
          <w:color w:val="000000"/>
          <w:spacing w:val="33"/>
          <w:sz w:val="24"/>
          <w:szCs w:val="24"/>
        </w:rPr>
        <w:t>family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27F62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127F6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acts</w:t>
      </w:r>
      <w:r w:rsidRPr="00127F62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127F6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level</w:t>
      </w:r>
      <w:r w:rsidRPr="00127F62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27F62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nucleic</w:t>
      </w:r>
      <w:r w:rsidRPr="00127F62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acids</w:t>
      </w:r>
      <w:r w:rsidRPr="00127F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pacing w:val="15"/>
          <w:sz w:val="24"/>
          <w:szCs w:val="24"/>
        </w:rPr>
        <w:t>blocking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pacing w:val="31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 replication</w:t>
      </w:r>
      <w:r w:rsidRPr="00127F62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27F6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27F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27F62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bacteria.</w:t>
      </w:r>
      <w:r w:rsidRPr="00127F62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molecular</w:t>
      </w:r>
      <w:r w:rsidRPr="00127F62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target</w:t>
      </w:r>
      <w:r w:rsidRPr="00127F62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127F6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NA-gy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rase.</w:t>
      </w:r>
      <w:r w:rsidRPr="00127F62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w w:val="86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w w:val="86"/>
          <w:sz w:val="24"/>
          <w:szCs w:val="24"/>
        </w:rPr>
        <w:t>v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olved </w:t>
      </w:r>
      <w:r w:rsidRPr="00127F62">
        <w:rPr>
          <w:rFonts w:ascii="Times New Roman" w:hAnsi="Times New Roman" w:cs="Times New Roman"/>
          <w:color w:val="000000"/>
          <w:spacing w:val="22"/>
          <w:sz w:val="24"/>
          <w:szCs w:val="24"/>
        </w:rPr>
        <w:t>in</w:t>
      </w:r>
      <w:r w:rsidRPr="00127F6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127F62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spiral</w:t>
      </w:r>
      <w:r w:rsidRPr="00127F62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win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ding</w:t>
      </w:r>
      <w:r w:rsidRPr="00127F6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27F62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2786" w:rsidRPr="00127F62">
        <w:rPr>
          <w:rFonts w:ascii="Times New Roman" w:hAnsi="Times New Roman" w:cs="Times New Roman"/>
          <w:color w:val="000000"/>
          <w:sz w:val="24"/>
          <w:szCs w:val="24"/>
        </w:rPr>
        <w:t>lt</w:t>
      </w:r>
      <w:proofErr w:type="spellEnd"/>
      <w:r w:rsidR="00CD2786"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2786" w:rsidRPr="00127F62">
        <w:rPr>
          <w:rFonts w:ascii="Times New Roman" w:hAnsi="Times New Roman" w:cs="Times New Roman"/>
          <w:color w:val="000000"/>
          <w:spacing w:val="20"/>
          <w:sz w:val="24"/>
          <w:szCs w:val="24"/>
        </w:rPr>
        <w:t>has</w:t>
      </w:r>
      <w:r w:rsidRPr="00127F62">
        <w:rPr>
          <w:rFonts w:ascii="Times New Roman" w:hAnsi="Times New Roman" w:cs="Times New Roman"/>
          <w:color w:val="000000"/>
          <w:spacing w:val="8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a</w:t>
      </w:r>
      <w:r w:rsidRPr="00127F62"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dose-dependent</w:t>
      </w:r>
      <w:r w:rsidRPr="00127F62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bactericidal</w:t>
      </w:r>
      <w:r w:rsidRPr="00127F62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A5B24">
        <w:rPr>
          <w:rFonts w:ascii="Times New Roman" w:hAnsi="Times New Roman" w:cs="Times New Roman"/>
          <w:color w:val="000000"/>
          <w:w w:val="89"/>
          <w:sz w:val="24"/>
          <w:szCs w:val="24"/>
        </w:rPr>
        <w:t>activ</w:t>
      </w:r>
      <w:r w:rsidRPr="001A5B24">
        <w:rPr>
          <w:rFonts w:ascii="Times New Roman" w:hAnsi="Times New Roman" w:cs="Times New Roman"/>
          <w:color w:val="000000"/>
          <w:spacing w:val="13"/>
          <w:w w:val="89"/>
          <w:sz w:val="24"/>
          <w:szCs w:val="24"/>
        </w:rPr>
        <w:t xml:space="preserve">ity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against</w:t>
      </w:r>
      <w:r w:rsidRPr="00127F62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Gram-negative</w:t>
      </w:r>
      <w:r w:rsidRPr="00127F62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bacteria.</w:t>
      </w:r>
      <w:r w:rsidRPr="00127F62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127F6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active</w:t>
      </w:r>
      <w:r w:rsidRPr="00127F62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against</w:t>
      </w:r>
      <w:r w:rsidRPr="00127F62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27F6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wide</w:t>
      </w:r>
      <w:r w:rsidRPr="00127F62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range</w:t>
      </w:r>
      <w:r w:rsidRPr="00127F62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27F6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gram-negative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organisms</w:t>
      </w:r>
      <w:r w:rsidRPr="00127F62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127F62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several</w:t>
      </w:r>
      <w:r w:rsidRPr="00127F62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gram-</w:t>
      </w:r>
      <w:r w:rsidR="00CD2786" w:rsidRPr="00127F62">
        <w:rPr>
          <w:rFonts w:ascii="Times New Roman" w:hAnsi="Times New Roman" w:cs="Times New Roman"/>
          <w:color w:val="000000"/>
          <w:sz w:val="24"/>
          <w:szCs w:val="24"/>
        </w:rPr>
        <w:t xml:space="preserve">positive </w:t>
      </w:r>
      <w:r w:rsidR="00CD2786" w:rsidRPr="00127F62">
        <w:rPr>
          <w:rFonts w:ascii="Times New Roman" w:hAnsi="Times New Roman" w:cs="Times New Roman"/>
          <w:color w:val="000000"/>
          <w:spacing w:val="29"/>
          <w:sz w:val="24"/>
          <w:szCs w:val="24"/>
        </w:rPr>
        <w:t>aerobes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27F6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This</w:t>
      </w:r>
      <w:r w:rsidRPr="00127F62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includes</w:t>
      </w:r>
      <w:r w:rsidRPr="00127F62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>.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coli</w:t>
      </w:r>
      <w:proofErr w:type="gramEnd"/>
      <w:r w:rsidR="008A39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Salmonella</w:t>
      </w:r>
      <w:r w:rsidR="008A39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Pr="00127F62">
        <w:rPr>
          <w:rFonts w:ascii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Klebsiella</w:t>
      </w:r>
      <w:r w:rsidR="008A39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127F62">
        <w:rPr>
          <w:rFonts w:ascii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Enterobacter</w:t>
      </w:r>
      <w:r w:rsidR="008A39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roteus and</w:t>
      </w:r>
      <w:r w:rsidRPr="001A5B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generally</w:t>
      </w:r>
      <w:r w:rsidR="001969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Pseudomonas</w:t>
      </w:r>
      <w:r w:rsidRPr="00127F62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aeruginosa.</w:t>
      </w:r>
      <w:r w:rsidRPr="00127F62">
        <w:rPr>
          <w:rFonts w:ascii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Also,</w:t>
      </w:r>
      <w:r w:rsidRPr="00127F62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have significant</w:t>
      </w:r>
      <w:r w:rsidRPr="00127F62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activit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 w:rsidRPr="00127F62">
        <w:rPr>
          <w:rFonts w:ascii="Times New Roman" w:hAnsi="Times New Roman" w:cs="Times New Roman"/>
          <w:color w:val="000000"/>
          <w:sz w:val="24"/>
          <w:szCs w:val="24"/>
        </w:rPr>
        <w:t>aga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inst </w:t>
      </w:r>
      <w:r w:rsidRPr="001A5B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Mycoplasma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1A5B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Chlamydia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spp.</w:t>
      </w:r>
    </w:p>
    <w:p w14:paraId="09DF777B" w14:textId="1B9BDA1F" w:rsidR="00556EB6" w:rsidRDefault="00556EB6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</w:p>
    <w:p w14:paraId="69DB838B" w14:textId="2C3CE200" w:rsidR="008E2596" w:rsidRPr="001A5B24" w:rsidRDefault="005A394E" w:rsidP="00B675B3">
      <w:pPr>
        <w:widowControl w:val="0"/>
        <w:autoSpaceDE w:val="0"/>
        <w:autoSpaceDN w:val="0"/>
        <w:adjustRightInd w:val="0"/>
        <w:spacing w:before="9" w:line="500" w:lineRule="auto"/>
        <w:ind w:left="-270" w:right="2063"/>
        <w:rPr>
          <w:rFonts w:ascii="Times New Roman" w:hAnsi="Times New Roman" w:cs="Times New Roman"/>
          <w:color w:val="000000"/>
          <w:sz w:val="24"/>
          <w:szCs w:val="24"/>
        </w:rPr>
      </w:pPr>
      <w:r w:rsidRPr="00607B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Target species</w:t>
      </w:r>
      <w:r w:rsidR="008E2596" w:rsidRPr="00607B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  <w:r w:rsidR="008E2596" w:rsidRPr="001A5B2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E2596">
        <w:rPr>
          <w:rFonts w:ascii="Times New Roman" w:hAnsi="Times New Roman" w:cs="Times New Roman"/>
          <w:color w:val="000000"/>
          <w:sz w:val="24"/>
          <w:szCs w:val="24"/>
        </w:rPr>
        <w:t>Broiler chicken.</w:t>
      </w:r>
    </w:p>
    <w:p w14:paraId="21F75280" w14:textId="77777777" w:rsidR="003D599E" w:rsidRPr="00607B1F" w:rsidRDefault="003D599E" w:rsidP="00B675B3">
      <w:pPr>
        <w:widowControl w:val="0"/>
        <w:autoSpaceDE w:val="0"/>
        <w:autoSpaceDN w:val="0"/>
        <w:adjustRightInd w:val="0"/>
        <w:spacing w:before="8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07B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Indications:</w:t>
      </w:r>
    </w:p>
    <w:p w14:paraId="2824CDFF" w14:textId="49475936" w:rsidR="003D599E" w:rsidRPr="00607B1F" w:rsidRDefault="003D599E" w:rsidP="00B675B3">
      <w:pPr>
        <w:widowControl w:val="0"/>
        <w:autoSpaceDE w:val="0"/>
        <w:autoSpaceDN w:val="0"/>
        <w:adjustRightInd w:val="0"/>
        <w:spacing w:before="2"/>
        <w:ind w:left="-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Treatment </w:t>
      </w:r>
      <w:r w:rsidR="009D0FE5" w:rsidRPr="00607B1F">
        <w:rPr>
          <w:rFonts w:ascii="Times New Roman" w:hAnsi="Times New Roman" w:cs="Times New Roman"/>
          <w:color w:val="000000"/>
          <w:sz w:val="24"/>
          <w:szCs w:val="24"/>
        </w:rPr>
        <w:t>of Infectious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   cor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>za caused b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7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Avibacterium</w:t>
      </w:r>
      <w:proofErr w:type="spellEnd"/>
      <w:r w:rsidRPr="00607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07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puragallinarum</w:t>
      </w:r>
      <w:proofErr w:type="spellEnd"/>
      <w:r w:rsidRPr="00607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6FF6CC8" w14:textId="72C1279F" w:rsidR="003D599E" w:rsidRPr="00607B1F" w:rsidRDefault="003D599E" w:rsidP="00B675B3">
      <w:pPr>
        <w:widowControl w:val="0"/>
        <w:autoSpaceDE w:val="0"/>
        <w:autoSpaceDN w:val="0"/>
        <w:adjustRightInd w:val="0"/>
        <w:spacing w:before="16"/>
        <w:ind w:left="-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ian </w:t>
      </w:r>
      <w:r w:rsidR="009D0FE5" w:rsidRPr="00607B1F">
        <w:rPr>
          <w:rFonts w:ascii="Times New Roman" w:hAnsi="Times New Roman" w:cs="Times New Roman"/>
          <w:color w:val="000000"/>
          <w:sz w:val="24"/>
          <w:szCs w:val="24"/>
        </w:rPr>
        <w:t>chlamydiosis caused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68C0" w:rsidRPr="00607B1F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9B68C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9B68C0"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 Chlamydia</w:t>
      </w:r>
      <w:r w:rsidRPr="00607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07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psittaci</w:t>
      </w:r>
      <w:proofErr w:type="spellEnd"/>
      <w:r w:rsidRPr="00607B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0B9EE5" w14:textId="0D24058F" w:rsidR="008E2596" w:rsidRDefault="008E2596" w:rsidP="003D599E">
      <w:pPr>
        <w:widowControl w:val="0"/>
        <w:autoSpaceDE w:val="0"/>
        <w:autoSpaceDN w:val="0"/>
        <w:adjustRightInd w:val="0"/>
        <w:spacing w:before="9" w:line="250" w:lineRule="auto"/>
        <w:ind w:left="-360" w:right="891"/>
        <w:rPr>
          <w:rFonts w:ascii="Times New Roman" w:hAnsi="Times New Roman" w:cs="Times New Roman"/>
          <w:color w:val="000000"/>
          <w:sz w:val="24"/>
          <w:szCs w:val="24"/>
        </w:rPr>
      </w:pPr>
    </w:p>
    <w:p w14:paraId="2D7E78F5" w14:textId="2F72A81A" w:rsidR="00433069" w:rsidRDefault="00433069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B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Dosage &amp;administration: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000000"/>
          <w:spacing w:val="17"/>
          <w:sz w:val="18"/>
          <w:szCs w:val="18"/>
        </w:rPr>
        <w:t xml:space="preserve"> </w:t>
      </w:r>
    </w:p>
    <w:p w14:paraId="57451350" w14:textId="3398BF45" w:rsidR="00433069" w:rsidRDefault="00433069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color w:val="000000"/>
          <w:sz w:val="16"/>
          <w:szCs w:val="16"/>
        </w:rPr>
      </w:pPr>
      <w:r w:rsidRPr="001005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Route of administration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33069">
        <w:rPr>
          <w:rFonts w:ascii="Times New Roman" w:hAnsi="Times New Roman" w:cs="Times New Roman"/>
          <w:color w:val="000000"/>
          <w:sz w:val="24"/>
          <w:szCs w:val="24"/>
        </w:rPr>
        <w:t xml:space="preserve">  Taken orally in </w:t>
      </w:r>
      <w:r w:rsidR="005A394E" w:rsidRPr="00433069">
        <w:rPr>
          <w:rFonts w:ascii="Times New Roman" w:hAnsi="Times New Roman" w:cs="Times New Roman"/>
          <w:color w:val="000000"/>
          <w:sz w:val="24"/>
          <w:szCs w:val="24"/>
        </w:rPr>
        <w:t>drinking water</w:t>
      </w:r>
      <w:r w:rsidRPr="004330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F320E6" w14:textId="2D0D9DA7" w:rsidR="00433069" w:rsidRDefault="00433069" w:rsidP="00B675B3">
      <w:pPr>
        <w:widowControl w:val="0"/>
        <w:autoSpaceDE w:val="0"/>
        <w:autoSpaceDN w:val="0"/>
        <w:adjustRightInd w:val="0"/>
        <w:spacing w:before="9"/>
        <w:ind w:left="-270"/>
        <w:rPr>
          <w:rFonts w:ascii="Arial" w:hAnsi="Arial"/>
          <w:color w:val="000000"/>
          <w:sz w:val="16"/>
          <w:szCs w:val="16"/>
        </w:rPr>
      </w:pPr>
      <w:r w:rsidRPr="001005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 whole product</w:t>
      </w:r>
      <w:r w:rsidRPr="00100599">
        <w:rPr>
          <w:rFonts w:ascii="Times New Roman" w:hAnsi="Times New Roman" w:cs="Times New Roman"/>
          <w:color w:val="000000"/>
          <w:sz w:val="18"/>
          <w:szCs w:val="18"/>
        </w:rPr>
        <w:t>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Pr="001005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ml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 xml:space="preserve"> of product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B1F">
        <w:rPr>
          <w:rFonts w:ascii="Times New Roman" w:hAnsi="Times New Roman" w:cs="Times New Roman"/>
          <w:color w:val="000000"/>
          <w:sz w:val="24"/>
          <w:szCs w:val="24"/>
        </w:rPr>
        <w:t>/ 3 liters of drinking water for 5 days.</w:t>
      </w:r>
    </w:p>
    <w:p w14:paraId="39F60083" w14:textId="3B36E52A" w:rsidR="00433069" w:rsidRDefault="00A43E5F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B922BA" w14:textId="77777777" w:rsidR="00A43E5F" w:rsidRPr="00A43E5F" w:rsidRDefault="00A43E5F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43E5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Warnings &amp; precautions:</w:t>
      </w:r>
    </w:p>
    <w:p w14:paraId="3E761356" w14:textId="7B2428A7" w:rsidR="00A43E5F" w:rsidRPr="00B22651" w:rsidRDefault="00A43E5F" w:rsidP="00B675B3">
      <w:pPr>
        <w:widowControl w:val="0"/>
        <w:tabs>
          <w:tab w:val="left" w:pos="8100"/>
          <w:tab w:val="left" w:pos="8460"/>
        </w:tabs>
        <w:autoSpaceDE w:val="0"/>
        <w:autoSpaceDN w:val="0"/>
        <w:adjustRightInd w:val="0"/>
        <w:spacing w:before="2" w:line="276" w:lineRule="auto"/>
        <w:ind w:left="-270" w:right="270"/>
        <w:rPr>
          <w:rFonts w:ascii="Times New Roman" w:hAnsi="Times New Roman" w:cs="Times New Roman"/>
          <w:color w:val="000000"/>
          <w:sz w:val="24"/>
          <w:szCs w:val="24"/>
        </w:rPr>
      </w:pPr>
      <w:r w:rsidRPr="0067216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The use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quinolones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should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be based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antimicrobial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susceptibility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testing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4F5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henever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possible.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4F5" w:rsidRPr="00A43E5F">
        <w:rPr>
          <w:rFonts w:ascii="Times New Roman" w:hAnsi="Times New Roman" w:cs="Times New Roman"/>
          <w:color w:val="000000"/>
          <w:sz w:val="24"/>
          <w:szCs w:val="24"/>
        </w:rPr>
        <w:t>and should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take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into account</w:t>
      </w:r>
      <w:proofErr w:type="gramEnd"/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the official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local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antibiotic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use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policies.</w:t>
      </w:r>
    </w:p>
    <w:p w14:paraId="538A742C" w14:textId="5E8F0750" w:rsidR="00A86D6C" w:rsidRPr="00B22651" w:rsidRDefault="00A43E5F" w:rsidP="00B675B3">
      <w:pPr>
        <w:widowControl w:val="0"/>
        <w:autoSpaceDE w:val="0"/>
        <w:autoSpaceDN w:val="0"/>
        <w:adjustRightInd w:val="0"/>
        <w:spacing w:before="9"/>
        <w:ind w:left="-270"/>
        <w:rPr>
          <w:rFonts w:ascii="Times New Roman" w:hAnsi="Times New Roman" w:cs="Times New Roman"/>
          <w:color w:val="000000"/>
          <w:sz w:val="24"/>
          <w:szCs w:val="24"/>
        </w:rPr>
      </w:pPr>
      <w:r w:rsidRPr="00B2265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66BA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6BAF" w:rsidRPr="00B22651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1766AA" w:rsidRPr="00B22651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1766AA" w:rsidRPr="00A43E5F">
        <w:rPr>
          <w:rFonts w:ascii="Times New Roman" w:hAnsi="Times New Roman" w:cs="Times New Roman"/>
          <w:color w:val="000000"/>
          <w:sz w:val="24"/>
          <w:szCs w:val="24"/>
        </w:rPr>
        <w:t>product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outside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6207" w:rsidRPr="00B22651">
        <w:rPr>
          <w:rFonts w:ascii="Times New Roman" w:hAnsi="Times New Roman" w:cs="Times New Roman"/>
          <w:color w:val="000000"/>
          <w:sz w:val="24"/>
          <w:szCs w:val="24"/>
        </w:rPr>
        <w:t xml:space="preserve">recommendations </w:t>
      </w:r>
      <w:r w:rsidR="00CE6207" w:rsidRPr="00A43E5F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966BAF" w:rsidRPr="00B2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394E" w:rsidRPr="00B22651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5A394E" w:rsidRPr="00A43E5F">
        <w:rPr>
          <w:rFonts w:ascii="Times New Roman" w:hAnsi="Times New Roman" w:cs="Times New Roman"/>
          <w:color w:val="000000"/>
          <w:sz w:val="24"/>
          <w:szCs w:val="24"/>
        </w:rPr>
        <w:t>leaflet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may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increase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prevalence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quinolone-resist</w:t>
      </w:r>
      <w:r w:rsidR="00C9380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2265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93801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6207" w:rsidRPr="00A43E5F">
        <w:rPr>
          <w:rFonts w:ascii="Times New Roman" w:hAnsi="Times New Roman" w:cs="Times New Roman"/>
          <w:color w:val="000000"/>
          <w:sz w:val="24"/>
          <w:szCs w:val="24"/>
        </w:rPr>
        <w:t>bacteri</w:t>
      </w:r>
      <w:r w:rsidR="00CE620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86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>
        <w:rPr>
          <w:rFonts w:ascii="Times New Roman" w:hAnsi="Times New Roman" w:cs="Times New Roman"/>
          <w:color w:val="000000"/>
          <w:sz w:val="24"/>
          <w:szCs w:val="24"/>
        </w:rPr>
        <w:t>may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decrease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effectiveness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86D6C"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treatment with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other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Fluoro</w:t>
      </w:r>
      <w:proofErr w:type="spellEnd"/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quinolones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given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possible</w:t>
      </w:r>
      <w:r w:rsidR="00A86D6C" w:rsidRPr="00A4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6D6C" w:rsidRPr="00B22651">
        <w:rPr>
          <w:rFonts w:ascii="Times New Roman" w:hAnsi="Times New Roman" w:cs="Times New Roman"/>
          <w:color w:val="000000"/>
          <w:sz w:val="24"/>
          <w:szCs w:val="24"/>
        </w:rPr>
        <w:t>cross-resistance.</w:t>
      </w:r>
    </w:p>
    <w:p w14:paraId="52D094F2" w14:textId="1608B03E" w:rsidR="00A43E5F" w:rsidRDefault="00A43E5F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3B275731" w14:textId="7EFA3312" w:rsidR="00894623" w:rsidRPr="00894623" w:rsidRDefault="00894623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9462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Contra-indications:</w:t>
      </w:r>
    </w:p>
    <w:p w14:paraId="6F48C7FE" w14:textId="56086838" w:rsidR="00894623" w:rsidRPr="00894623" w:rsidRDefault="00672162" w:rsidP="00B675B3">
      <w:pPr>
        <w:widowControl w:val="0"/>
        <w:tabs>
          <w:tab w:val="left" w:pos="8100"/>
          <w:tab w:val="left" w:pos="8460"/>
        </w:tabs>
        <w:autoSpaceDE w:val="0"/>
        <w:autoSpaceDN w:val="0"/>
        <w:adjustRightInd w:val="0"/>
        <w:spacing w:before="2" w:line="276" w:lineRule="auto"/>
        <w:ind w:left="-270" w:right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Do not combine with trimethoprim or </w:t>
      </w:r>
      <w:r w:rsidR="002C3389" w:rsidRPr="00894623">
        <w:rPr>
          <w:rFonts w:ascii="Times New Roman" w:hAnsi="Times New Roman" w:cs="Times New Roman"/>
          <w:color w:val="000000"/>
          <w:sz w:val="24"/>
          <w:szCs w:val="24"/>
        </w:rPr>
        <w:t>sulfonamides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8A261C" w14:textId="6171B26B" w:rsidR="00672162" w:rsidRDefault="00672162" w:rsidP="00B675B3">
      <w:pPr>
        <w:widowControl w:val="0"/>
        <w:tabs>
          <w:tab w:val="left" w:pos="8100"/>
          <w:tab w:val="left" w:pos="8460"/>
        </w:tabs>
        <w:autoSpaceDE w:val="0"/>
        <w:autoSpaceDN w:val="0"/>
        <w:adjustRightInd w:val="0"/>
        <w:spacing w:before="2" w:line="276" w:lineRule="auto"/>
        <w:ind w:left="-270" w:right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Do not use in case </w:t>
      </w:r>
      <w:r w:rsidR="0075020E" w:rsidRPr="00894623">
        <w:rPr>
          <w:rFonts w:ascii="Times New Roman" w:hAnsi="Times New Roman" w:cs="Times New Roman"/>
          <w:color w:val="000000"/>
          <w:sz w:val="24"/>
          <w:szCs w:val="24"/>
        </w:rPr>
        <w:t>of known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hypersensitivity 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to quinolones, </w:t>
      </w:r>
    </w:p>
    <w:p w14:paraId="562D4944" w14:textId="47691BC1" w:rsidR="00894623" w:rsidRPr="00894623" w:rsidRDefault="00672162" w:rsidP="00B675B3">
      <w:pPr>
        <w:widowControl w:val="0"/>
        <w:tabs>
          <w:tab w:val="left" w:pos="8100"/>
          <w:tab w:val="left" w:pos="8460"/>
        </w:tabs>
        <w:autoSpaceDE w:val="0"/>
        <w:autoSpaceDN w:val="0"/>
        <w:adjustRightInd w:val="0"/>
        <w:spacing w:before="2" w:line="276" w:lineRule="auto"/>
        <w:ind w:left="-270" w:right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75020E" w:rsidRPr="00894623">
        <w:rPr>
          <w:rFonts w:ascii="Times New Roman" w:hAnsi="Times New Roman" w:cs="Times New Roman"/>
          <w:color w:val="000000"/>
          <w:sz w:val="24"/>
          <w:szCs w:val="24"/>
        </w:rPr>
        <w:t>not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 use in </w:t>
      </w:r>
      <w:r w:rsidR="0014178E" w:rsidRPr="00894623">
        <w:rPr>
          <w:rFonts w:ascii="Times New Roman" w:hAnsi="Times New Roman" w:cs="Times New Roman"/>
          <w:color w:val="000000"/>
          <w:sz w:val="24"/>
          <w:szCs w:val="24"/>
        </w:rPr>
        <w:t xml:space="preserve">poultry </w:t>
      </w:r>
      <w:r w:rsidR="005A394E" w:rsidRPr="00894623">
        <w:rPr>
          <w:rFonts w:ascii="Times New Roman" w:hAnsi="Times New Roman" w:cs="Times New Roman"/>
          <w:color w:val="000000"/>
          <w:sz w:val="24"/>
          <w:szCs w:val="24"/>
        </w:rPr>
        <w:t>producing eggs</w:t>
      </w:r>
      <w:r w:rsidR="00894623" w:rsidRPr="008946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5DE501" w14:textId="6F9DC893" w:rsidR="00894623" w:rsidRDefault="00894623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1324B29B" w14:textId="01E499E3" w:rsidR="00A21FF1" w:rsidRDefault="00A21FF1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04812" w14:textId="5AB263E6" w:rsidR="00A21FF1" w:rsidRDefault="00A21FF1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F5D74" w14:textId="4AA0D806" w:rsidR="00A21FF1" w:rsidRDefault="00A21FF1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8C3074" w14:textId="77777777" w:rsidR="00A21FF1" w:rsidRDefault="00A21FF1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593D1735" w14:textId="77777777" w:rsidR="00A21FF1" w:rsidRDefault="00A21FF1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046FE283" w14:textId="77777777" w:rsidR="0077183E" w:rsidRPr="0077183E" w:rsidRDefault="0077183E" w:rsidP="00B675B3">
      <w:pPr>
        <w:widowControl w:val="0"/>
        <w:autoSpaceDE w:val="0"/>
        <w:autoSpaceDN w:val="0"/>
        <w:adjustRightInd w:val="0"/>
        <w:spacing w:before="36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7183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Side effects:</w:t>
      </w:r>
    </w:p>
    <w:p w14:paraId="4F57E667" w14:textId="17B01F6D" w:rsidR="003C6A3C" w:rsidRDefault="0077183E" w:rsidP="00A21FF1">
      <w:pPr>
        <w:widowControl w:val="0"/>
        <w:autoSpaceDE w:val="0"/>
        <w:autoSpaceDN w:val="0"/>
        <w:adjustRightInd w:val="0"/>
        <w:spacing w:before="9"/>
        <w:ind w:left="-270"/>
        <w:rPr>
          <w:rFonts w:ascii="Times New Roman" w:hAnsi="Times New Roman" w:cs="Times New Roman"/>
          <w:color w:val="000000"/>
          <w:sz w:val="24"/>
          <w:szCs w:val="24"/>
        </w:rPr>
      </w:pPr>
      <w:r w:rsidRPr="0077183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178E" w:rsidRPr="0077183E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5B4F47" w:rsidRPr="0077183E">
        <w:rPr>
          <w:rFonts w:ascii="Times New Roman" w:hAnsi="Times New Roman" w:cs="Times New Roman"/>
          <w:color w:val="000000"/>
          <w:sz w:val="24"/>
          <w:szCs w:val="24"/>
        </w:rPr>
        <w:t>adverse effects</w:t>
      </w:r>
      <w:r w:rsidRPr="0077183E">
        <w:rPr>
          <w:rFonts w:ascii="Times New Roman" w:hAnsi="Times New Roman" w:cs="Times New Roman"/>
          <w:color w:val="000000"/>
          <w:sz w:val="24"/>
          <w:szCs w:val="24"/>
        </w:rPr>
        <w:t xml:space="preserve"> of flu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77183E">
        <w:rPr>
          <w:rFonts w:ascii="Times New Roman" w:hAnsi="Times New Roman" w:cs="Times New Roman"/>
          <w:color w:val="000000"/>
          <w:sz w:val="24"/>
          <w:szCs w:val="24"/>
        </w:rPr>
        <w:t>equine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83E">
        <w:rPr>
          <w:rFonts w:ascii="Times New Roman" w:hAnsi="Times New Roman" w:cs="Times New Roman"/>
          <w:color w:val="000000"/>
          <w:sz w:val="24"/>
          <w:szCs w:val="24"/>
        </w:rPr>
        <w:t>were repo</w:t>
      </w:r>
      <w:r>
        <w:rPr>
          <w:rFonts w:ascii="Times New Roman" w:hAnsi="Times New Roman" w:cs="Times New Roman"/>
          <w:color w:val="000000"/>
          <w:sz w:val="24"/>
          <w:szCs w:val="24"/>
        </w:rPr>
        <w:t>rt</w:t>
      </w:r>
      <w:r w:rsidRPr="0077183E">
        <w:rPr>
          <w:rFonts w:ascii="Times New Roman" w:hAnsi="Times New Roman" w:cs="Times New Roman"/>
          <w:color w:val="000000"/>
          <w:sz w:val="24"/>
          <w:szCs w:val="24"/>
        </w:rPr>
        <w:t>ed.</w:t>
      </w:r>
    </w:p>
    <w:p w14:paraId="6F7398C3" w14:textId="77777777" w:rsidR="00EC52E7" w:rsidRDefault="00EC52E7" w:rsidP="00A21FF1">
      <w:pPr>
        <w:widowControl w:val="0"/>
        <w:autoSpaceDE w:val="0"/>
        <w:autoSpaceDN w:val="0"/>
        <w:adjustRightInd w:val="0"/>
        <w:spacing w:line="276" w:lineRule="auto"/>
        <w:ind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051C7" w14:textId="140720AF" w:rsidR="005B4F47" w:rsidRDefault="005B4F47" w:rsidP="00B675B3">
      <w:pPr>
        <w:widowControl w:val="0"/>
        <w:autoSpaceDE w:val="0"/>
        <w:autoSpaceDN w:val="0"/>
        <w:adjustRightInd w:val="0"/>
        <w:spacing w:line="254" w:lineRule="auto"/>
        <w:ind w:left="-270" w:right="3595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B4F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Withdrawal   time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14:paraId="46A30265" w14:textId="77777777" w:rsidR="005B4F47" w:rsidRDefault="005B4F47" w:rsidP="00B675B3">
      <w:pPr>
        <w:widowControl w:val="0"/>
        <w:autoSpaceDE w:val="0"/>
        <w:autoSpaceDN w:val="0"/>
        <w:adjustRightInd w:val="0"/>
        <w:ind w:left="-270" w:right="35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5B4F47">
        <w:rPr>
          <w:rFonts w:ascii="Times New Roman" w:hAnsi="Times New Roman" w:cs="Times New Roman"/>
          <w:color w:val="000000"/>
          <w:sz w:val="24"/>
          <w:szCs w:val="24"/>
        </w:rPr>
        <w:t>Meat and o</w:t>
      </w:r>
      <w:r>
        <w:rPr>
          <w:rFonts w:ascii="Times New Roman" w:hAnsi="Times New Roman" w:cs="Times New Roman"/>
          <w:color w:val="000000"/>
          <w:sz w:val="24"/>
          <w:szCs w:val="24"/>
        </w:rPr>
        <w:t>ff</w:t>
      </w:r>
      <w:r w:rsidRPr="005B4F47">
        <w:rPr>
          <w:rFonts w:ascii="Times New Roman" w:hAnsi="Times New Roman" w:cs="Times New Roman"/>
          <w:color w:val="000000"/>
          <w:sz w:val="24"/>
          <w:szCs w:val="24"/>
        </w:rPr>
        <w:t xml:space="preserve">al: 2 days </w:t>
      </w:r>
    </w:p>
    <w:p w14:paraId="4BFD5A34" w14:textId="7EBF2218" w:rsidR="005B4F47" w:rsidRPr="005B4F47" w:rsidRDefault="008D4AF5" w:rsidP="00B675B3">
      <w:pPr>
        <w:widowControl w:val="0"/>
        <w:autoSpaceDE w:val="0"/>
        <w:autoSpaceDN w:val="0"/>
        <w:adjustRightInd w:val="0"/>
        <w:ind w:left="-270" w:right="35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F47" w:rsidRPr="005B4F47">
        <w:rPr>
          <w:rFonts w:ascii="Times New Roman" w:hAnsi="Times New Roman" w:cs="Times New Roman"/>
          <w:color w:val="000000"/>
          <w:sz w:val="24"/>
          <w:szCs w:val="24"/>
        </w:rPr>
        <w:t xml:space="preserve">Eggs: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4F47" w:rsidRPr="005B4F47">
        <w:rPr>
          <w:rFonts w:ascii="Times New Roman" w:hAnsi="Times New Roman" w:cs="Times New Roman"/>
          <w:color w:val="000000"/>
          <w:sz w:val="24"/>
          <w:szCs w:val="24"/>
        </w:rPr>
        <w:t xml:space="preserve"> weeks</w:t>
      </w:r>
    </w:p>
    <w:p w14:paraId="517A5A1A" w14:textId="59359EEF" w:rsidR="005B4F47" w:rsidRPr="005B4F47" w:rsidRDefault="008D4AF5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F47" w:rsidRPr="005B4F47">
        <w:rPr>
          <w:rFonts w:ascii="Times New Roman" w:hAnsi="Times New Roman" w:cs="Times New Roman"/>
          <w:color w:val="000000"/>
          <w:sz w:val="24"/>
          <w:szCs w:val="24"/>
        </w:rPr>
        <w:t>Do not use in species f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5B4F47" w:rsidRPr="005B4F47">
        <w:rPr>
          <w:rFonts w:ascii="Times New Roman" w:hAnsi="Times New Roman" w:cs="Times New Roman"/>
          <w:color w:val="000000"/>
          <w:sz w:val="24"/>
          <w:szCs w:val="24"/>
        </w:rPr>
        <w:t>r human consumption.</w:t>
      </w:r>
    </w:p>
    <w:p w14:paraId="14F311C4" w14:textId="379E87EB" w:rsidR="005B4F47" w:rsidRPr="00A43E5F" w:rsidRDefault="005B4F47" w:rsidP="00B675B3">
      <w:pPr>
        <w:widowControl w:val="0"/>
        <w:autoSpaceDE w:val="0"/>
        <w:autoSpaceDN w:val="0"/>
        <w:adjustRightInd w:val="0"/>
        <w:spacing w:line="276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6D50F" w14:textId="4535AB92" w:rsidR="00D11265" w:rsidRPr="00D11265" w:rsidRDefault="0089330C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11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Storage conditions</w:t>
      </w:r>
      <w:r w:rsidR="00D11265" w:rsidRPr="00D11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14:paraId="44025D11" w14:textId="0C34154B" w:rsidR="00A43E5F" w:rsidRDefault="00D11265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1265">
        <w:rPr>
          <w:rFonts w:ascii="Times New Roman" w:hAnsi="Times New Roman" w:cs="Times New Roman"/>
          <w:color w:val="000000"/>
          <w:sz w:val="24"/>
          <w:szCs w:val="24"/>
        </w:rPr>
        <w:t>- Store at temperature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not exceeding 30 ⁰ C.</w:t>
      </w:r>
    </w:p>
    <w:p w14:paraId="45219146" w14:textId="39A7D596" w:rsidR="00D11265" w:rsidRDefault="00C054AE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1265">
        <w:rPr>
          <w:rFonts w:ascii="Times New Roman" w:hAnsi="Times New Roman" w:cs="Times New Roman"/>
          <w:color w:val="000000"/>
          <w:sz w:val="24"/>
          <w:szCs w:val="24"/>
        </w:rPr>
        <w:t xml:space="preserve">- In use after </w:t>
      </w:r>
      <w:proofErr w:type="gramStart"/>
      <w:r w:rsidR="00D11265">
        <w:rPr>
          <w:rFonts w:ascii="Times New Roman" w:hAnsi="Times New Roman" w:cs="Times New Roman"/>
          <w:color w:val="000000"/>
          <w:sz w:val="24"/>
          <w:szCs w:val="24"/>
        </w:rPr>
        <w:t>opening up</w:t>
      </w:r>
      <w:proofErr w:type="gramEnd"/>
      <w:r w:rsidR="00D11265">
        <w:rPr>
          <w:rFonts w:ascii="Times New Roman" w:hAnsi="Times New Roman" w:cs="Times New Roman"/>
          <w:color w:val="000000"/>
          <w:sz w:val="24"/>
          <w:szCs w:val="24"/>
        </w:rPr>
        <w:t xml:space="preserve"> to 3 months </w:t>
      </w:r>
      <w:r>
        <w:rPr>
          <w:rFonts w:ascii="Times New Roman" w:hAnsi="Times New Roman" w:cs="Times New Roman"/>
          <w:color w:val="000000"/>
          <w:sz w:val="24"/>
          <w:szCs w:val="24"/>
        </w:rPr>
        <w:t>at temperature not exceeding 30 ⁰ C.</w:t>
      </w:r>
    </w:p>
    <w:p w14:paraId="0D322CF3" w14:textId="58F31F4C" w:rsidR="00BC0DE5" w:rsidRDefault="00BC0DE5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</w:p>
    <w:p w14:paraId="420CF7EA" w14:textId="77777777" w:rsidR="00C34434" w:rsidRPr="00621A14" w:rsidRDefault="00C34434" w:rsidP="00B675B3">
      <w:pPr>
        <w:widowControl w:val="0"/>
        <w:autoSpaceDE w:val="0"/>
        <w:autoSpaceDN w:val="0"/>
        <w:adjustRightInd w:val="0"/>
        <w:ind w:left="-27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21A1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Packaging:</w:t>
      </w:r>
    </w:p>
    <w:p w14:paraId="02048938" w14:textId="2E188E42" w:rsidR="00BC0DE5" w:rsidRDefault="00621A14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180" w:hanging="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C7BBD">
        <w:rPr>
          <w:rFonts w:ascii="Times New Roman" w:hAnsi="Times New Roman" w:cs="Times New Roman"/>
          <w:color w:val="000000"/>
          <w:sz w:val="24"/>
          <w:szCs w:val="24"/>
        </w:rPr>
        <w:t xml:space="preserve">HDPE bottle closed </w:t>
      </w:r>
      <w:r w:rsidR="00E54E27">
        <w:rPr>
          <w:rFonts w:ascii="Times New Roman" w:hAnsi="Times New Roman" w:cs="Times New Roman"/>
          <w:color w:val="000000"/>
          <w:sz w:val="24"/>
          <w:szCs w:val="24"/>
        </w:rPr>
        <w:t xml:space="preserve">with polypropylene (screw fit) cap </w:t>
      </w:r>
      <w:r w:rsidR="008650D5">
        <w:rPr>
          <w:rFonts w:ascii="Times New Roman" w:hAnsi="Times New Roman" w:cs="Times New Roman"/>
          <w:color w:val="000000"/>
          <w:sz w:val="24"/>
          <w:szCs w:val="24"/>
        </w:rPr>
        <w:t xml:space="preserve">with containing </w:t>
      </w:r>
      <w:r w:rsidR="0089330C">
        <w:rPr>
          <w:rFonts w:ascii="Times New Roman" w:hAnsi="Times New Roman" w:cs="Times New Roman"/>
          <w:color w:val="000000"/>
          <w:sz w:val="24"/>
          <w:szCs w:val="24"/>
        </w:rPr>
        <w:t>of 100</w:t>
      </w:r>
      <w:r w:rsidR="008650D5">
        <w:rPr>
          <w:rFonts w:ascii="Times New Roman" w:hAnsi="Times New Roman" w:cs="Times New Roman"/>
          <w:color w:val="000000"/>
          <w:sz w:val="24"/>
          <w:szCs w:val="24"/>
        </w:rPr>
        <w:t xml:space="preserve"> ml </w:t>
      </w:r>
      <w:r w:rsidR="00D00B0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2C2CC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D00B06">
        <w:rPr>
          <w:rFonts w:ascii="Times New Roman" w:hAnsi="Times New Roman" w:cs="Times New Roman"/>
          <w:color w:val="000000"/>
          <w:sz w:val="24"/>
          <w:szCs w:val="24"/>
        </w:rPr>
        <w:t xml:space="preserve"> 1000 ml solution.</w:t>
      </w:r>
      <w:r w:rsidR="001F04ED">
        <w:rPr>
          <w:rFonts w:ascii="Times New Roman" w:hAnsi="Times New Roman" w:cs="Times New Roman"/>
          <w:color w:val="000000"/>
          <w:sz w:val="24"/>
          <w:szCs w:val="24"/>
        </w:rPr>
        <w:t xml:space="preserve"> With an outer label.</w:t>
      </w:r>
      <w:r w:rsidR="00D00B0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4F19B02B" w14:textId="27884295" w:rsidR="00C34434" w:rsidRDefault="00C34434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F0341" w14:textId="0ADCA624" w:rsidR="00C34434" w:rsidRDefault="00C34434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90"/>
        <w:rPr>
          <w:rFonts w:ascii="Times New Roman" w:hAnsi="Times New Roman" w:cs="Times New Roman"/>
          <w:color w:val="000000"/>
          <w:sz w:val="24"/>
          <w:szCs w:val="24"/>
        </w:rPr>
      </w:pPr>
    </w:p>
    <w:p w14:paraId="404C7D5C" w14:textId="77777777" w:rsidR="00C34434" w:rsidRDefault="00C34434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DB361" w14:textId="5AA59084" w:rsidR="00BC0DE5" w:rsidRDefault="009E2886" w:rsidP="009E2886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86833126"/>
      <w:r>
        <w:rPr>
          <w:b/>
          <w:bCs/>
          <w:sz w:val="24"/>
          <w:szCs w:val="24"/>
        </w:rPr>
        <w:t xml:space="preserve">Manufactured by EVA Pharma </w:t>
      </w:r>
      <w:proofErr w:type="gramStart"/>
      <w:r>
        <w:rPr>
          <w:b/>
          <w:bCs/>
          <w:sz w:val="24"/>
          <w:szCs w:val="24"/>
        </w:rPr>
        <w:t>For</w:t>
      </w:r>
      <w:proofErr w:type="gramEnd"/>
      <w:r>
        <w:rPr>
          <w:b/>
          <w:bCs/>
          <w:sz w:val="24"/>
          <w:szCs w:val="24"/>
        </w:rPr>
        <w:t xml:space="preserve"> Pharmaceuticals and Medical appliances </w:t>
      </w:r>
      <w:r w:rsidR="001666F8">
        <w:rPr>
          <w:b/>
          <w:bCs/>
          <w:sz w:val="24"/>
          <w:szCs w:val="24"/>
        </w:rPr>
        <w:t xml:space="preserve">for </w:t>
      </w:r>
      <w:r>
        <w:rPr>
          <w:b/>
          <w:bCs/>
          <w:sz w:val="24"/>
          <w:szCs w:val="24"/>
        </w:rPr>
        <w:t>EVAP</w:t>
      </w:r>
      <w:r w:rsidR="001666F8">
        <w:rPr>
          <w:b/>
          <w:bCs/>
          <w:sz w:val="24"/>
          <w:szCs w:val="24"/>
        </w:rPr>
        <w:t xml:space="preserve">HARMA </w:t>
      </w:r>
      <w:r>
        <w:rPr>
          <w:b/>
          <w:bCs/>
          <w:sz w:val="24"/>
          <w:szCs w:val="24"/>
        </w:rPr>
        <w:t xml:space="preserve">for Pharmaceutical Industries </w:t>
      </w:r>
      <w:r w:rsidR="001666F8">
        <w:rPr>
          <w:b/>
          <w:bCs/>
          <w:sz w:val="24"/>
          <w:szCs w:val="24"/>
        </w:rPr>
        <w:t>(EVAPAHRMA).</w:t>
      </w:r>
    </w:p>
    <w:bookmarkEnd w:id="0"/>
    <w:p w14:paraId="30842A0D" w14:textId="77777777" w:rsidR="00BC0DE5" w:rsidRPr="00127F62" w:rsidRDefault="00BC0DE5" w:rsidP="00B675B3">
      <w:pPr>
        <w:widowControl w:val="0"/>
        <w:autoSpaceDE w:val="0"/>
        <w:autoSpaceDN w:val="0"/>
        <w:adjustRightInd w:val="0"/>
        <w:spacing w:before="9" w:line="250" w:lineRule="auto"/>
        <w:ind w:left="-270" w:right="89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C0DE5" w:rsidRPr="00127F62" w:rsidSect="00556EB6">
      <w:pgSz w:w="12240" w:h="15840"/>
      <w:pgMar w:top="1440" w:right="108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05CEC"/>
    <w:rsid w:val="00100599"/>
    <w:rsid w:val="0014178E"/>
    <w:rsid w:val="001666F8"/>
    <w:rsid w:val="001766AA"/>
    <w:rsid w:val="00196960"/>
    <w:rsid w:val="001E67BF"/>
    <w:rsid w:val="001F04ED"/>
    <w:rsid w:val="00222442"/>
    <w:rsid w:val="002C2CCF"/>
    <w:rsid w:val="002C3389"/>
    <w:rsid w:val="003C6A3C"/>
    <w:rsid w:val="003D599E"/>
    <w:rsid w:val="00433069"/>
    <w:rsid w:val="00556EB6"/>
    <w:rsid w:val="005A394E"/>
    <w:rsid w:val="005B4F47"/>
    <w:rsid w:val="005C7BBD"/>
    <w:rsid w:val="00617998"/>
    <w:rsid w:val="00621302"/>
    <w:rsid w:val="00621A14"/>
    <w:rsid w:val="00672162"/>
    <w:rsid w:val="006763D4"/>
    <w:rsid w:val="006F4FE8"/>
    <w:rsid w:val="0075020E"/>
    <w:rsid w:val="0077183E"/>
    <w:rsid w:val="008650D5"/>
    <w:rsid w:val="0089330C"/>
    <w:rsid w:val="00894623"/>
    <w:rsid w:val="008A3989"/>
    <w:rsid w:val="008D4AF5"/>
    <w:rsid w:val="008E2596"/>
    <w:rsid w:val="009504F5"/>
    <w:rsid w:val="00966BAF"/>
    <w:rsid w:val="009B68C0"/>
    <w:rsid w:val="009D0FE5"/>
    <w:rsid w:val="009E2886"/>
    <w:rsid w:val="00A21FF1"/>
    <w:rsid w:val="00A43E5F"/>
    <w:rsid w:val="00A86D6C"/>
    <w:rsid w:val="00B675B3"/>
    <w:rsid w:val="00BC0DE5"/>
    <w:rsid w:val="00C054AE"/>
    <w:rsid w:val="00C34434"/>
    <w:rsid w:val="00C93801"/>
    <w:rsid w:val="00CD2786"/>
    <w:rsid w:val="00CE6207"/>
    <w:rsid w:val="00D00B06"/>
    <w:rsid w:val="00D05CEC"/>
    <w:rsid w:val="00D11265"/>
    <w:rsid w:val="00E54E27"/>
    <w:rsid w:val="00E6334F"/>
    <w:rsid w:val="00E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73F70"/>
  <w15:chartTrackingRefBased/>
  <w15:docId w15:val="{B4B20018-70F6-4930-8A59-B240FC5A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D5E7811BE344B83B075618605CC21" ma:contentTypeVersion="2" ma:contentTypeDescription="Create a new document." ma:contentTypeScope="" ma:versionID="6aac5114acb7098875d06ff242af737c">
  <xsd:schema xmlns:xsd="http://www.w3.org/2001/XMLSchema" xmlns:xs="http://www.w3.org/2001/XMLSchema" xmlns:p="http://schemas.microsoft.com/office/2006/metadata/properties" xmlns:ns3="82464543-820f-49df-a50c-aed858f2afab" targetNamespace="http://schemas.microsoft.com/office/2006/metadata/properties" ma:root="true" ma:fieldsID="1da85d1e84228996b6ceb74a2d6049ab" ns3:_="">
    <xsd:import namespace="82464543-820f-49df-a50c-aed858f2af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64543-820f-49df-a50c-aed858f2a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7BF81D-B89D-4794-82DB-7F5CC94FE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464543-820f-49df-a50c-aed858f2a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B9039D-CFB2-4F44-A364-3835E97CF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F4E22-DB14-4246-A8FA-4A619BD8C3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8605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Fekry [Pharma]</dc:creator>
  <cp:keywords/>
  <dc:description/>
  <cp:lastModifiedBy>Mayada Tharwat [Pharma]</cp:lastModifiedBy>
  <cp:revision>52</cp:revision>
  <cp:lastPrinted>2021-07-12T11:29:00Z</cp:lastPrinted>
  <dcterms:created xsi:type="dcterms:W3CDTF">2021-03-10T14:51:00Z</dcterms:created>
  <dcterms:modified xsi:type="dcterms:W3CDTF">2021-11-03T10:02:00Z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0x010100D9ED5E7811BE344B83B075618605CC21</vt:lpwstr>
  </property>
</Properties>
</file>