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5DD" w:rsidRDefault="00F1534B" w:rsidP="00DD2E88">
      <w:pPr>
        <w:bidi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DE4227" w:rsidRDefault="00DE4227" w:rsidP="00DE4227">
      <w:pPr>
        <w:bidi w:val="0"/>
        <w:rPr>
          <w:b/>
          <w:bCs/>
          <w:sz w:val="22"/>
          <w:szCs w:val="22"/>
        </w:rPr>
      </w:pPr>
    </w:p>
    <w:p w:rsidR="00DE4227" w:rsidRDefault="00DE4227" w:rsidP="00DE4227">
      <w:pPr>
        <w:bidi w:val="0"/>
        <w:rPr>
          <w:b/>
          <w:bCs/>
          <w:sz w:val="22"/>
          <w:szCs w:val="22"/>
        </w:rPr>
      </w:pPr>
    </w:p>
    <w:p w:rsidR="00DD2E88" w:rsidRDefault="00DD2E88" w:rsidP="00DD2E88">
      <w:pPr>
        <w:bidi w:val="0"/>
        <w:rPr>
          <w:b/>
          <w:bCs/>
          <w:sz w:val="22"/>
          <w:szCs w:val="22"/>
        </w:rPr>
      </w:pPr>
    </w:p>
    <w:p w:rsidR="00C062BB" w:rsidRDefault="003A000E" w:rsidP="00E547C3">
      <w:pPr>
        <w:bidi w:val="0"/>
        <w:jc w:val="center"/>
        <w:rPr>
          <w:b/>
          <w:bCs/>
          <w:sz w:val="34"/>
          <w:szCs w:val="34"/>
        </w:rPr>
      </w:pPr>
      <w:proofErr w:type="spellStart"/>
      <w:r>
        <w:rPr>
          <w:b/>
          <w:bCs/>
          <w:sz w:val="34"/>
          <w:szCs w:val="34"/>
        </w:rPr>
        <w:t>Eva</w:t>
      </w:r>
      <w:r w:rsidR="00E547C3">
        <w:rPr>
          <w:b/>
          <w:bCs/>
          <w:sz w:val="34"/>
          <w:szCs w:val="34"/>
        </w:rPr>
        <w:t>bact</w:t>
      </w:r>
      <w:proofErr w:type="spellEnd"/>
    </w:p>
    <w:p w:rsidR="005573A7" w:rsidRPr="006E4438" w:rsidRDefault="003D70B7" w:rsidP="00530CCD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Powder for oral solution</w:t>
      </w:r>
    </w:p>
    <w:p w:rsidR="00722742" w:rsidRDefault="005573A7" w:rsidP="00A519C8">
      <w:pPr>
        <w:bidi w:val="0"/>
        <w:jc w:val="center"/>
        <w:rPr>
          <w:b/>
          <w:bCs/>
          <w:sz w:val="28"/>
          <w:szCs w:val="28"/>
        </w:rPr>
      </w:pPr>
      <w:r w:rsidRPr="006E4438">
        <w:rPr>
          <w:b/>
          <w:bCs/>
          <w:sz w:val="28"/>
          <w:szCs w:val="28"/>
        </w:rPr>
        <w:t xml:space="preserve">For </w:t>
      </w:r>
      <w:r w:rsidR="00A519C8">
        <w:rPr>
          <w:b/>
          <w:bCs/>
          <w:sz w:val="28"/>
          <w:szCs w:val="28"/>
        </w:rPr>
        <w:t>v</w:t>
      </w:r>
      <w:r w:rsidR="002718D0">
        <w:rPr>
          <w:b/>
          <w:bCs/>
          <w:sz w:val="28"/>
          <w:szCs w:val="28"/>
        </w:rPr>
        <w:t xml:space="preserve">et. </w:t>
      </w:r>
      <w:proofErr w:type="gramStart"/>
      <w:r w:rsidR="002718D0">
        <w:rPr>
          <w:b/>
          <w:bCs/>
          <w:sz w:val="28"/>
          <w:szCs w:val="28"/>
        </w:rPr>
        <w:t>u</w:t>
      </w:r>
      <w:r w:rsidRPr="006E4438">
        <w:rPr>
          <w:b/>
          <w:bCs/>
          <w:sz w:val="28"/>
          <w:szCs w:val="28"/>
        </w:rPr>
        <w:t>se</w:t>
      </w:r>
      <w:proofErr w:type="gramEnd"/>
      <w:r w:rsidR="002718D0">
        <w:rPr>
          <w:b/>
          <w:bCs/>
          <w:sz w:val="28"/>
          <w:szCs w:val="28"/>
        </w:rPr>
        <w:t xml:space="preserve"> only</w:t>
      </w:r>
    </w:p>
    <w:p w:rsidR="00E547C3" w:rsidRDefault="00E547C3" w:rsidP="00E547C3">
      <w:pPr>
        <w:bidi w:val="0"/>
        <w:jc w:val="center"/>
        <w:rPr>
          <w:b/>
          <w:bCs/>
          <w:sz w:val="28"/>
          <w:szCs w:val="28"/>
        </w:rPr>
      </w:pPr>
    </w:p>
    <w:p w:rsidR="00E547C3" w:rsidRDefault="00E547C3" w:rsidP="00E547C3">
      <w:pPr>
        <w:bidi w:val="0"/>
        <w:jc w:val="center"/>
        <w:rPr>
          <w:b/>
          <w:bCs/>
          <w:sz w:val="28"/>
          <w:szCs w:val="28"/>
        </w:rPr>
      </w:pPr>
    </w:p>
    <w:p w:rsidR="00E547C3" w:rsidRPr="00B10228" w:rsidRDefault="00E547C3" w:rsidP="00E547C3">
      <w:pPr>
        <w:bidi w:val="0"/>
        <w:jc w:val="center"/>
        <w:rPr>
          <w:b/>
          <w:bCs/>
          <w:sz w:val="28"/>
          <w:szCs w:val="28"/>
        </w:rPr>
      </w:pPr>
    </w:p>
    <w:p w:rsidR="005573A7" w:rsidRPr="004E2951" w:rsidRDefault="005573A7" w:rsidP="00DC6F6B">
      <w:pPr>
        <w:bidi w:val="0"/>
        <w:rPr>
          <w:b/>
          <w:bCs/>
          <w:i/>
          <w:iCs/>
          <w:u w:val="single"/>
        </w:rPr>
      </w:pPr>
      <w:r w:rsidRPr="005F4669">
        <w:rPr>
          <w:b/>
          <w:bCs/>
          <w:i/>
          <w:iCs/>
          <w:sz w:val="28"/>
          <w:szCs w:val="28"/>
          <w:u w:val="single"/>
        </w:rPr>
        <w:t>Composition</w:t>
      </w:r>
      <w:r w:rsidRPr="004E2951">
        <w:rPr>
          <w:b/>
          <w:bCs/>
          <w:i/>
          <w:iCs/>
          <w:u w:val="single"/>
        </w:rPr>
        <w:t>:</w:t>
      </w:r>
    </w:p>
    <w:p w:rsidR="004E025B" w:rsidRPr="003D70B7" w:rsidRDefault="00715A0F" w:rsidP="003D70B7">
      <w:pPr>
        <w:bidi w:val="0"/>
        <w:rPr>
          <w:color w:val="000000"/>
          <w:lang w:val="en-GB"/>
        </w:rPr>
      </w:pPr>
      <w:r w:rsidRPr="003D70B7">
        <w:rPr>
          <w:color w:val="000000"/>
          <w:lang w:val="en-GB"/>
        </w:rPr>
        <w:t xml:space="preserve">Each </w:t>
      </w:r>
      <w:r w:rsidR="00E547C3" w:rsidRPr="003D70B7">
        <w:rPr>
          <w:color w:val="000000"/>
          <w:lang w:val="en-GB"/>
        </w:rPr>
        <w:t>100 gm</w:t>
      </w:r>
      <w:r w:rsidR="00A14F05" w:rsidRPr="003D70B7">
        <w:rPr>
          <w:color w:val="000000"/>
          <w:lang w:val="en-GB"/>
        </w:rPr>
        <w:t xml:space="preserve"> </w:t>
      </w:r>
      <w:r w:rsidR="005573A7" w:rsidRPr="003D70B7">
        <w:rPr>
          <w:color w:val="000000"/>
          <w:lang w:val="en-GB"/>
        </w:rPr>
        <w:t>contains:</w:t>
      </w:r>
    </w:p>
    <w:p w:rsidR="00E547C3" w:rsidRPr="003D70B7" w:rsidRDefault="00E547C3" w:rsidP="003F2C39">
      <w:pPr>
        <w:bidi w:val="0"/>
        <w:rPr>
          <w:color w:val="000000"/>
          <w:lang w:val="en-GB"/>
        </w:rPr>
      </w:pPr>
      <w:proofErr w:type="spellStart"/>
      <w:r w:rsidRPr="003D70B7">
        <w:rPr>
          <w:color w:val="000000"/>
          <w:lang w:val="en-GB"/>
        </w:rPr>
        <w:t>Lincomycin</w:t>
      </w:r>
      <w:proofErr w:type="spellEnd"/>
      <w:r w:rsidRPr="003D70B7">
        <w:rPr>
          <w:color w:val="000000"/>
          <w:lang w:val="en-GB"/>
        </w:rPr>
        <w:t xml:space="preserve"> </w:t>
      </w:r>
      <w:proofErr w:type="spellStart"/>
      <w:r w:rsidRPr="003D70B7">
        <w:rPr>
          <w:color w:val="000000"/>
          <w:lang w:val="en-GB"/>
        </w:rPr>
        <w:t>HCl</w:t>
      </w:r>
      <w:proofErr w:type="spellEnd"/>
      <w:r w:rsidR="00752934">
        <w:rPr>
          <w:color w:val="000000"/>
          <w:lang w:val="en-GB"/>
        </w:rPr>
        <w:t xml:space="preserve"> </w:t>
      </w:r>
      <w:r w:rsidRPr="003D70B7">
        <w:rPr>
          <w:color w:val="000000"/>
          <w:lang w:val="en-GB"/>
        </w:rPr>
        <w:t>40 gm</w:t>
      </w:r>
      <w:r w:rsidR="00397BB5">
        <w:rPr>
          <w:color w:val="000000"/>
          <w:lang w:val="en-GB"/>
        </w:rPr>
        <w:t xml:space="preserve"> (Eq. to </w:t>
      </w:r>
      <w:proofErr w:type="spellStart"/>
      <w:r w:rsidR="00397BB5">
        <w:rPr>
          <w:color w:val="000000"/>
          <w:lang w:val="en-GB"/>
        </w:rPr>
        <w:t>Lincomycin</w:t>
      </w:r>
      <w:proofErr w:type="spellEnd"/>
      <w:r w:rsidR="00397BB5">
        <w:rPr>
          <w:color w:val="000000"/>
          <w:lang w:val="en-GB"/>
        </w:rPr>
        <w:t xml:space="preserve"> base 35.3 g)</w:t>
      </w:r>
    </w:p>
    <w:p w:rsidR="008B1EFA" w:rsidRPr="00DE4227" w:rsidRDefault="00FD498D" w:rsidP="00E547C3">
      <w:pPr>
        <w:bidi w:val="0"/>
        <w:rPr>
          <w:sz w:val="16"/>
          <w:szCs w:val="16"/>
        </w:rPr>
      </w:pPr>
      <w:r>
        <w:t xml:space="preserve">  </w:t>
      </w:r>
    </w:p>
    <w:p w:rsidR="00105881" w:rsidRPr="00555699" w:rsidRDefault="005573A7" w:rsidP="00105881">
      <w:pPr>
        <w:bidi w:val="0"/>
        <w:rPr>
          <w:b/>
          <w:bCs/>
          <w:i/>
          <w:iCs/>
          <w:u w:val="single"/>
        </w:rPr>
      </w:pPr>
      <w:r w:rsidRPr="00555699">
        <w:rPr>
          <w:b/>
          <w:bCs/>
          <w:i/>
          <w:iCs/>
          <w:sz w:val="28"/>
          <w:szCs w:val="28"/>
          <w:u w:val="single"/>
        </w:rPr>
        <w:t>Properties</w:t>
      </w:r>
      <w:r w:rsidRPr="00555699">
        <w:rPr>
          <w:b/>
          <w:bCs/>
          <w:i/>
          <w:iCs/>
          <w:u w:val="single"/>
        </w:rPr>
        <w:t>:</w:t>
      </w:r>
    </w:p>
    <w:p w:rsidR="00105881" w:rsidRDefault="00105881" w:rsidP="00105881">
      <w:pPr>
        <w:bidi w:val="0"/>
        <w:rPr>
          <w:b/>
          <w:bCs/>
          <w:i/>
          <w:iCs/>
          <w:u w:val="single"/>
          <w:lang w:val="en-GB"/>
        </w:rPr>
      </w:pPr>
      <w:proofErr w:type="spellStart"/>
      <w:r w:rsidRPr="00105881">
        <w:rPr>
          <w:color w:val="000000"/>
          <w:lang w:val="en-GB"/>
        </w:rPr>
        <w:t>Lincomycin</w:t>
      </w:r>
      <w:proofErr w:type="spellEnd"/>
      <w:r w:rsidRPr="00105881">
        <w:rPr>
          <w:color w:val="000000"/>
          <w:lang w:val="en-GB"/>
        </w:rPr>
        <w:t xml:space="preserve"> is a </w:t>
      </w:r>
      <w:proofErr w:type="spellStart"/>
      <w:r w:rsidRPr="00105881">
        <w:rPr>
          <w:color w:val="000000"/>
          <w:lang w:val="en-GB"/>
        </w:rPr>
        <w:t>lincosamide</w:t>
      </w:r>
      <w:proofErr w:type="spellEnd"/>
      <w:r w:rsidRPr="00105881">
        <w:rPr>
          <w:color w:val="000000"/>
          <w:lang w:val="en-GB"/>
        </w:rPr>
        <w:t xml:space="preserve"> antibiotic produced by </w:t>
      </w:r>
      <w:r w:rsidRPr="00105881">
        <w:rPr>
          <w:i/>
          <w:iCs/>
          <w:color w:val="000000"/>
          <w:lang w:val="en-GB"/>
        </w:rPr>
        <w:t xml:space="preserve">Streptomyces </w:t>
      </w:r>
      <w:proofErr w:type="spellStart"/>
      <w:r w:rsidRPr="00105881">
        <w:rPr>
          <w:i/>
          <w:iCs/>
          <w:color w:val="000000"/>
          <w:lang w:val="en-GB"/>
        </w:rPr>
        <w:t>lincolensis</w:t>
      </w:r>
      <w:proofErr w:type="spellEnd"/>
      <w:r w:rsidRPr="00105881">
        <w:rPr>
          <w:color w:val="000000"/>
          <w:lang w:val="en-GB"/>
        </w:rPr>
        <w:t xml:space="preserve">. </w:t>
      </w:r>
      <w:proofErr w:type="spellStart"/>
      <w:r w:rsidRPr="00105881">
        <w:rPr>
          <w:color w:val="000000"/>
          <w:lang w:val="en-GB"/>
        </w:rPr>
        <w:t>Lincomycin</w:t>
      </w:r>
      <w:proofErr w:type="spellEnd"/>
      <w:r w:rsidRPr="00105881">
        <w:rPr>
          <w:color w:val="000000"/>
          <w:lang w:val="en-GB"/>
        </w:rPr>
        <w:t xml:space="preserve"> is bacteriostatic in action inhibiting the protein synthesis predominantly by binding to the 50S ribosomal subunits of bacteria. </w:t>
      </w:r>
    </w:p>
    <w:p w:rsidR="00105881" w:rsidRDefault="00105881" w:rsidP="00105881">
      <w:pPr>
        <w:bidi w:val="0"/>
        <w:rPr>
          <w:b/>
          <w:bCs/>
          <w:i/>
          <w:iCs/>
          <w:u w:val="single"/>
        </w:rPr>
      </w:pPr>
      <w:r w:rsidRPr="00105881">
        <w:rPr>
          <w:color w:val="000000"/>
          <w:lang w:val="en-GB"/>
        </w:rPr>
        <w:t>Depending on the sensitivity of micro-organisms, and on the concentration of the active substance the protein synthesis inhibition antibacterial action can either be bacteriostatic or bactericide.</w:t>
      </w:r>
    </w:p>
    <w:p w:rsidR="00105881" w:rsidRDefault="00105881" w:rsidP="00105881">
      <w:pPr>
        <w:bidi w:val="0"/>
        <w:rPr>
          <w:b/>
          <w:bCs/>
          <w:i/>
          <w:iCs/>
          <w:u w:val="single"/>
        </w:rPr>
      </w:pPr>
      <w:proofErr w:type="spellStart"/>
      <w:r w:rsidRPr="00105881">
        <w:rPr>
          <w:color w:val="000000"/>
          <w:lang w:val="en-GB"/>
        </w:rPr>
        <w:t>Lincomycin</w:t>
      </w:r>
      <w:proofErr w:type="spellEnd"/>
      <w:r w:rsidRPr="00105881">
        <w:rPr>
          <w:color w:val="000000"/>
          <w:lang w:val="en-GB"/>
        </w:rPr>
        <w:t xml:space="preserve"> is active against a wide range of Gram-positive micro-organisms, including also anaerobic bacteria such as </w:t>
      </w:r>
      <w:r w:rsidRPr="00105881">
        <w:rPr>
          <w:i/>
          <w:iCs/>
          <w:color w:val="000000"/>
          <w:lang w:val="en-GB"/>
        </w:rPr>
        <w:t>clostridia</w:t>
      </w:r>
      <w:r w:rsidRPr="00105881">
        <w:rPr>
          <w:color w:val="000000"/>
          <w:lang w:val="en-GB"/>
        </w:rPr>
        <w:t xml:space="preserve"> and </w:t>
      </w:r>
      <w:proofErr w:type="spellStart"/>
      <w:r w:rsidRPr="00105881">
        <w:rPr>
          <w:i/>
          <w:iCs/>
          <w:color w:val="000000"/>
          <w:lang w:val="en-GB"/>
        </w:rPr>
        <w:t>Brachyspira</w:t>
      </w:r>
      <w:proofErr w:type="spellEnd"/>
      <w:r w:rsidRPr="00105881">
        <w:rPr>
          <w:i/>
          <w:iCs/>
          <w:color w:val="000000"/>
          <w:lang w:val="en-GB"/>
        </w:rPr>
        <w:t xml:space="preserve"> spp.</w:t>
      </w:r>
      <w:r w:rsidRPr="00105881">
        <w:rPr>
          <w:color w:val="000000"/>
          <w:lang w:val="en-GB"/>
        </w:rPr>
        <w:t xml:space="preserve">, as well as </w:t>
      </w:r>
      <w:r w:rsidRPr="00105881">
        <w:rPr>
          <w:i/>
          <w:iCs/>
          <w:color w:val="000000"/>
          <w:lang w:val="en-GB"/>
        </w:rPr>
        <w:t>Mycoplasma spp.</w:t>
      </w:r>
      <w:r w:rsidRPr="00105881">
        <w:rPr>
          <w:color w:val="000000"/>
          <w:lang w:val="en-GB"/>
        </w:rPr>
        <w:t xml:space="preserve"> </w:t>
      </w:r>
    </w:p>
    <w:p w:rsidR="00105881" w:rsidRPr="00105881" w:rsidRDefault="00105881" w:rsidP="00105881">
      <w:pPr>
        <w:bidi w:val="0"/>
        <w:rPr>
          <w:b/>
          <w:bCs/>
          <w:i/>
          <w:iCs/>
          <w:u w:val="single"/>
        </w:rPr>
      </w:pPr>
      <w:proofErr w:type="spellStart"/>
      <w:r w:rsidRPr="00105881">
        <w:rPr>
          <w:color w:val="000000"/>
          <w:lang w:val="en-GB"/>
        </w:rPr>
        <w:t>Lincomycin</w:t>
      </w:r>
      <w:proofErr w:type="spellEnd"/>
      <w:r w:rsidRPr="00105881">
        <w:rPr>
          <w:color w:val="000000"/>
          <w:lang w:val="en-GB"/>
        </w:rPr>
        <w:t xml:space="preserve"> has no activity against Gram-negative bacteria, such as </w:t>
      </w:r>
      <w:proofErr w:type="spellStart"/>
      <w:r w:rsidRPr="00105881">
        <w:rPr>
          <w:i/>
          <w:iCs/>
          <w:color w:val="000000"/>
          <w:lang w:val="en-GB"/>
        </w:rPr>
        <w:t>Klebsiella</w:t>
      </w:r>
      <w:proofErr w:type="spellEnd"/>
      <w:r w:rsidRPr="00105881">
        <w:rPr>
          <w:i/>
          <w:iCs/>
          <w:color w:val="000000"/>
          <w:lang w:val="en-GB"/>
        </w:rPr>
        <w:t xml:space="preserve"> spp.</w:t>
      </w:r>
      <w:r w:rsidRPr="00105881">
        <w:rPr>
          <w:color w:val="000000"/>
          <w:lang w:val="en-GB"/>
        </w:rPr>
        <w:t xml:space="preserve">, </w:t>
      </w:r>
      <w:proofErr w:type="spellStart"/>
      <w:r w:rsidRPr="00105881">
        <w:rPr>
          <w:i/>
          <w:iCs/>
          <w:color w:val="000000"/>
          <w:lang w:val="en-GB"/>
        </w:rPr>
        <w:t>Pasteurella</w:t>
      </w:r>
      <w:proofErr w:type="spellEnd"/>
      <w:r w:rsidRPr="00105881">
        <w:rPr>
          <w:i/>
          <w:iCs/>
          <w:color w:val="000000"/>
          <w:lang w:val="en-GB"/>
        </w:rPr>
        <w:t xml:space="preserve"> spp.</w:t>
      </w:r>
      <w:r w:rsidRPr="00105881">
        <w:rPr>
          <w:color w:val="000000"/>
          <w:lang w:val="en-GB"/>
        </w:rPr>
        <w:t xml:space="preserve"> and </w:t>
      </w:r>
      <w:r w:rsidRPr="00105881">
        <w:rPr>
          <w:i/>
          <w:iCs/>
          <w:color w:val="000000"/>
          <w:lang w:val="en-GB"/>
        </w:rPr>
        <w:t>Salmonella spp.</w:t>
      </w:r>
      <w:r w:rsidRPr="00105881">
        <w:rPr>
          <w:color w:val="000000"/>
          <w:lang w:val="en-GB"/>
        </w:rPr>
        <w:t xml:space="preserve"> </w:t>
      </w:r>
    </w:p>
    <w:p w:rsidR="008D50E8" w:rsidRPr="006575DD" w:rsidRDefault="008D50E8" w:rsidP="00DC6F6B">
      <w:pPr>
        <w:bidi w:val="0"/>
        <w:rPr>
          <w:b/>
          <w:bCs/>
          <w:i/>
          <w:iCs/>
          <w:sz w:val="18"/>
          <w:szCs w:val="18"/>
          <w:u w:val="single"/>
        </w:rPr>
      </w:pPr>
    </w:p>
    <w:p w:rsidR="008D50E8" w:rsidRDefault="005573A7" w:rsidP="00105881">
      <w:pPr>
        <w:bidi w:val="0"/>
        <w:rPr>
          <w:b/>
          <w:bCs/>
          <w:lang w:bidi="ar-EG"/>
        </w:rPr>
      </w:pPr>
      <w:r w:rsidRPr="00555699">
        <w:rPr>
          <w:b/>
          <w:bCs/>
          <w:i/>
          <w:iCs/>
          <w:sz w:val="28"/>
          <w:szCs w:val="28"/>
          <w:u w:val="single"/>
        </w:rPr>
        <w:t>Target species:</w:t>
      </w:r>
      <w:r w:rsidRPr="005F4669">
        <w:rPr>
          <w:b/>
          <w:bCs/>
          <w:sz w:val="28"/>
          <w:szCs w:val="28"/>
          <w:lang w:bidi="ar-EG"/>
        </w:rPr>
        <w:t xml:space="preserve">  </w:t>
      </w:r>
      <w:r w:rsidR="00105881">
        <w:rPr>
          <w:rFonts w:eastAsia="Calibri" w:cs="Arial"/>
          <w:color w:val="000000"/>
        </w:rPr>
        <w:t>Broiler Chickens &amp; Pigs</w:t>
      </w:r>
      <w:r w:rsidR="00136797">
        <w:rPr>
          <w:b/>
          <w:bCs/>
          <w:lang w:bidi="ar-EG"/>
        </w:rPr>
        <w:t>.</w:t>
      </w:r>
    </w:p>
    <w:p w:rsidR="005F4669" w:rsidRDefault="005F4669" w:rsidP="005F4669">
      <w:pPr>
        <w:tabs>
          <w:tab w:val="left" w:pos="270"/>
        </w:tabs>
        <w:bidi w:val="0"/>
        <w:rPr>
          <w:b/>
          <w:bCs/>
          <w:i/>
          <w:iCs/>
          <w:u w:val="single"/>
        </w:rPr>
      </w:pPr>
    </w:p>
    <w:p w:rsidR="00F87B75" w:rsidRPr="00555699" w:rsidRDefault="005573A7" w:rsidP="00105881">
      <w:pPr>
        <w:tabs>
          <w:tab w:val="left" w:pos="270"/>
        </w:tabs>
        <w:bidi w:val="0"/>
        <w:rPr>
          <w:b/>
          <w:bCs/>
          <w:i/>
          <w:iCs/>
          <w:sz w:val="28"/>
          <w:szCs w:val="28"/>
          <w:u w:val="single"/>
        </w:rPr>
      </w:pPr>
      <w:r w:rsidRPr="00555699">
        <w:rPr>
          <w:b/>
          <w:bCs/>
          <w:i/>
          <w:iCs/>
          <w:sz w:val="28"/>
          <w:szCs w:val="28"/>
          <w:u w:val="single"/>
        </w:rPr>
        <w:t>Indicat</w:t>
      </w:r>
      <w:r w:rsidR="004A0EF2" w:rsidRPr="00555699">
        <w:rPr>
          <w:b/>
          <w:bCs/>
          <w:i/>
          <w:iCs/>
          <w:sz w:val="28"/>
          <w:szCs w:val="28"/>
          <w:u w:val="single"/>
        </w:rPr>
        <w:t>ion:</w:t>
      </w:r>
    </w:p>
    <w:p w:rsidR="008D6C9A" w:rsidRDefault="00105881" w:rsidP="008D6C9A">
      <w:pPr>
        <w:tabs>
          <w:tab w:val="left" w:pos="270"/>
        </w:tabs>
        <w:bidi w:val="0"/>
        <w:rPr>
          <w:b/>
          <w:bCs/>
          <w:i/>
          <w:iCs/>
          <w:sz w:val="28"/>
          <w:szCs w:val="28"/>
          <w:u w:val="single"/>
        </w:rPr>
      </w:pPr>
      <w:r w:rsidRPr="00105881">
        <w:rPr>
          <w:color w:val="000000"/>
          <w:lang w:val="en-GB"/>
        </w:rPr>
        <w:t>Treatment of infection caused by mycoplasma and bacteria</w:t>
      </w:r>
      <w:r w:rsidRPr="00105881">
        <w:rPr>
          <w:i/>
          <w:color w:val="000000"/>
          <w:lang w:val="en-GB"/>
        </w:rPr>
        <w:t xml:space="preserve"> </w:t>
      </w:r>
      <w:r w:rsidRPr="00105881">
        <w:rPr>
          <w:color w:val="000000"/>
          <w:lang w:val="en-GB"/>
        </w:rPr>
        <w:t xml:space="preserve">susceptible to </w:t>
      </w:r>
      <w:proofErr w:type="spellStart"/>
      <w:r w:rsidRPr="00105881">
        <w:rPr>
          <w:color w:val="000000"/>
          <w:lang w:val="en-GB"/>
        </w:rPr>
        <w:t>lincomycin</w:t>
      </w:r>
      <w:proofErr w:type="spellEnd"/>
      <w:r w:rsidRPr="00105881">
        <w:rPr>
          <w:color w:val="000000"/>
          <w:lang w:val="en-GB"/>
        </w:rPr>
        <w:t xml:space="preserve"> for example:</w:t>
      </w:r>
    </w:p>
    <w:p w:rsidR="008D6C9A" w:rsidRDefault="00105881" w:rsidP="008D6C9A">
      <w:pPr>
        <w:tabs>
          <w:tab w:val="left" w:pos="270"/>
        </w:tabs>
        <w:bidi w:val="0"/>
        <w:rPr>
          <w:b/>
          <w:bCs/>
          <w:i/>
          <w:iCs/>
          <w:sz w:val="28"/>
          <w:szCs w:val="28"/>
          <w:u w:val="single"/>
        </w:rPr>
      </w:pPr>
      <w:r w:rsidRPr="008D6C9A">
        <w:rPr>
          <w:b/>
          <w:bCs/>
          <w:color w:val="000000"/>
          <w:u w:val="single"/>
          <w:lang w:val="en-GB"/>
        </w:rPr>
        <w:t>Pigs</w:t>
      </w:r>
      <w:r w:rsidRPr="00105881">
        <w:rPr>
          <w:color w:val="000000"/>
          <w:lang w:val="en-GB"/>
        </w:rPr>
        <w:t xml:space="preserve">: swine dysentery caused by </w:t>
      </w:r>
      <w:proofErr w:type="spellStart"/>
      <w:r w:rsidRPr="00105881">
        <w:rPr>
          <w:i/>
          <w:color w:val="000000"/>
          <w:lang w:val="en-GB"/>
        </w:rPr>
        <w:t>Brachyspira</w:t>
      </w:r>
      <w:proofErr w:type="spellEnd"/>
      <w:r w:rsidRPr="00105881">
        <w:rPr>
          <w:i/>
          <w:color w:val="000000"/>
          <w:lang w:val="en-GB"/>
        </w:rPr>
        <w:t xml:space="preserve"> </w:t>
      </w:r>
      <w:proofErr w:type="spellStart"/>
      <w:r w:rsidRPr="00105881">
        <w:rPr>
          <w:i/>
          <w:color w:val="000000"/>
          <w:lang w:val="en-GB"/>
        </w:rPr>
        <w:t>hyodysenteriae</w:t>
      </w:r>
      <w:proofErr w:type="spellEnd"/>
      <w:r w:rsidRPr="00105881">
        <w:rPr>
          <w:color w:val="000000"/>
          <w:lang w:val="en-GB"/>
        </w:rPr>
        <w:t xml:space="preserve"> and mycoplasma</w:t>
      </w:r>
      <w:r w:rsidR="008D6C9A">
        <w:rPr>
          <w:color w:val="000000"/>
          <w:lang w:val="en-GB"/>
        </w:rPr>
        <w:t xml:space="preserve"> pneumonia associated </w:t>
      </w:r>
      <w:r w:rsidRPr="00105881">
        <w:rPr>
          <w:color w:val="000000"/>
          <w:lang w:val="en-GB"/>
        </w:rPr>
        <w:t xml:space="preserve">with </w:t>
      </w:r>
      <w:r w:rsidRPr="00105881">
        <w:rPr>
          <w:i/>
          <w:color w:val="000000"/>
          <w:lang w:val="en-GB"/>
        </w:rPr>
        <w:t xml:space="preserve">Mycoplasma </w:t>
      </w:r>
      <w:proofErr w:type="spellStart"/>
      <w:r w:rsidRPr="00105881">
        <w:rPr>
          <w:i/>
          <w:color w:val="000000"/>
          <w:lang w:val="en-GB"/>
        </w:rPr>
        <w:t>hyopneumoniae</w:t>
      </w:r>
      <w:proofErr w:type="spellEnd"/>
      <w:r w:rsidRPr="00105881">
        <w:rPr>
          <w:color w:val="000000"/>
          <w:lang w:val="en-GB"/>
        </w:rPr>
        <w:t>.</w:t>
      </w:r>
    </w:p>
    <w:p w:rsidR="00105881" w:rsidRPr="008D6C9A" w:rsidRDefault="008D6C9A" w:rsidP="008D6C9A">
      <w:pPr>
        <w:tabs>
          <w:tab w:val="left" w:pos="270"/>
        </w:tabs>
        <w:bidi w:val="0"/>
        <w:rPr>
          <w:b/>
          <w:bCs/>
          <w:i/>
          <w:iCs/>
          <w:sz w:val="28"/>
          <w:szCs w:val="28"/>
          <w:u w:val="single"/>
        </w:rPr>
      </w:pPr>
      <w:r w:rsidRPr="008D6C9A">
        <w:rPr>
          <w:b/>
          <w:bCs/>
          <w:color w:val="000000"/>
          <w:u w:val="single"/>
          <w:lang w:val="en-GB"/>
        </w:rPr>
        <w:t xml:space="preserve">Broiler </w:t>
      </w:r>
      <w:r w:rsidR="00105881" w:rsidRPr="008D6C9A">
        <w:rPr>
          <w:b/>
          <w:bCs/>
          <w:color w:val="000000"/>
          <w:u w:val="single"/>
          <w:lang w:val="en-GB"/>
        </w:rPr>
        <w:t>Chicken:</w:t>
      </w:r>
      <w:r w:rsidR="00105881" w:rsidRPr="00105881">
        <w:rPr>
          <w:color w:val="000000"/>
          <w:lang w:val="en-GB"/>
        </w:rPr>
        <w:t xml:space="preserve"> necrotic enteritis caused by </w:t>
      </w:r>
      <w:r w:rsidR="00105881" w:rsidRPr="00105881">
        <w:rPr>
          <w:i/>
          <w:color w:val="000000"/>
          <w:lang w:val="en-GB"/>
        </w:rPr>
        <w:t xml:space="preserve">Clostridium </w:t>
      </w:r>
      <w:proofErr w:type="spellStart"/>
      <w:r w:rsidR="00105881" w:rsidRPr="00105881">
        <w:rPr>
          <w:i/>
          <w:color w:val="000000"/>
          <w:lang w:val="en-GB"/>
        </w:rPr>
        <w:t>perfringens</w:t>
      </w:r>
      <w:proofErr w:type="spellEnd"/>
      <w:r w:rsidR="00105881" w:rsidRPr="00105881">
        <w:rPr>
          <w:i/>
          <w:color w:val="000000"/>
          <w:lang w:val="en-GB"/>
        </w:rPr>
        <w:t>.</w:t>
      </w:r>
    </w:p>
    <w:p w:rsidR="00AD0888" w:rsidRPr="003939A7" w:rsidRDefault="00AD0888" w:rsidP="00AD0888">
      <w:pPr>
        <w:bidi w:val="0"/>
        <w:rPr>
          <w:u w:val="single"/>
        </w:rPr>
      </w:pPr>
    </w:p>
    <w:p w:rsidR="005573A7" w:rsidRPr="00555699" w:rsidRDefault="005573A7" w:rsidP="00483DDC">
      <w:pPr>
        <w:bidi w:val="0"/>
        <w:rPr>
          <w:i/>
          <w:iCs/>
          <w:sz w:val="28"/>
          <w:szCs w:val="28"/>
        </w:rPr>
      </w:pPr>
      <w:r w:rsidRPr="00555699">
        <w:rPr>
          <w:b/>
          <w:bCs/>
          <w:i/>
          <w:iCs/>
          <w:sz w:val="28"/>
          <w:szCs w:val="28"/>
          <w:u w:val="single"/>
        </w:rPr>
        <w:t>Dosage &amp; Route of administration</w:t>
      </w:r>
      <w:r w:rsidRPr="00555699">
        <w:rPr>
          <w:b/>
          <w:bCs/>
          <w:i/>
          <w:iCs/>
          <w:sz w:val="28"/>
          <w:szCs w:val="28"/>
          <w:u w:val="single"/>
          <w:lang w:bidi="ar-EG"/>
        </w:rPr>
        <w:t>:</w:t>
      </w:r>
      <w:r w:rsidR="00CE45CE" w:rsidRPr="00555699">
        <w:rPr>
          <w:b/>
          <w:bCs/>
          <w:i/>
          <w:iCs/>
          <w:sz w:val="28"/>
          <w:szCs w:val="28"/>
          <w:lang w:bidi="ar-EG"/>
        </w:rPr>
        <w:t xml:space="preserve"> </w:t>
      </w:r>
    </w:p>
    <w:p w:rsidR="00054EAB" w:rsidRDefault="00EF08DD" w:rsidP="00D85BEC">
      <w:pPr>
        <w:bidi w:val="0"/>
        <w:jc w:val="both"/>
      </w:pPr>
      <w:r w:rsidRPr="001D17D8">
        <w:rPr>
          <w:b/>
          <w:bCs/>
          <w:u w:val="single"/>
        </w:rPr>
        <w:t>Route</w:t>
      </w:r>
      <w:r w:rsidRPr="00EF08DD">
        <w:rPr>
          <w:u w:val="single"/>
        </w:rPr>
        <w:t>:</w:t>
      </w:r>
      <w:r w:rsidRPr="003939A7">
        <w:t xml:space="preserve"> </w:t>
      </w:r>
      <w:r w:rsidR="008D6C9A">
        <w:t>Orally via drinking water</w:t>
      </w:r>
      <w:r>
        <w:t>.</w:t>
      </w:r>
    </w:p>
    <w:p w:rsidR="00D85BEC" w:rsidRPr="00D85BEC" w:rsidRDefault="00D85BEC" w:rsidP="00D85BEC">
      <w:pPr>
        <w:bidi w:val="0"/>
        <w:jc w:val="both"/>
      </w:pPr>
    </w:p>
    <w:p w:rsidR="003939A7" w:rsidRPr="00555699" w:rsidRDefault="001D17D8" w:rsidP="00054EAB">
      <w:pPr>
        <w:bidi w:val="0"/>
        <w:spacing w:line="276" w:lineRule="auto"/>
        <w:jc w:val="both"/>
        <w:rPr>
          <w:b/>
          <w:bCs/>
          <w:i/>
          <w:iCs/>
          <w:sz w:val="28"/>
          <w:szCs w:val="28"/>
          <w:u w:val="single"/>
        </w:rPr>
      </w:pPr>
      <w:r w:rsidRPr="00555699">
        <w:rPr>
          <w:b/>
          <w:bCs/>
          <w:i/>
          <w:iCs/>
          <w:sz w:val="28"/>
          <w:szCs w:val="28"/>
          <w:u w:val="single"/>
        </w:rPr>
        <w:t>For whole product:</w:t>
      </w:r>
    </w:p>
    <w:p w:rsidR="00054EAB" w:rsidRDefault="00054EAB" w:rsidP="004C4253">
      <w:pPr>
        <w:numPr>
          <w:ilvl w:val="0"/>
          <w:numId w:val="26"/>
        </w:numPr>
        <w:bidi w:val="0"/>
        <w:spacing w:line="276" w:lineRule="auto"/>
        <w:ind w:left="360"/>
        <w:jc w:val="both"/>
      </w:pPr>
      <w:r w:rsidRPr="00054EAB">
        <w:rPr>
          <w:u w:val="single"/>
        </w:rPr>
        <w:t>Broiler Chickens:</w:t>
      </w:r>
      <w:r>
        <w:t xml:space="preserve"> 14.1</w:t>
      </w:r>
      <w:r w:rsidR="004C4253">
        <w:t>5</w:t>
      </w:r>
      <w:r>
        <w:t xml:space="preserve"> </w:t>
      </w:r>
      <w:r w:rsidR="004C4253">
        <w:t>mg of product /</w:t>
      </w:r>
      <w:r>
        <w:t xml:space="preserve">Kg </w:t>
      </w:r>
      <w:proofErr w:type="spellStart"/>
      <w:r>
        <w:t>b.wt</w:t>
      </w:r>
      <w:proofErr w:type="spellEnd"/>
      <w:r>
        <w:t xml:space="preserve">. </w:t>
      </w:r>
      <w:proofErr w:type="gramStart"/>
      <w:r>
        <w:t>in</w:t>
      </w:r>
      <w:proofErr w:type="gramEnd"/>
      <w:r>
        <w:t xml:space="preserve"> drinking water </w:t>
      </w:r>
      <w:proofErr w:type="spellStart"/>
      <w:r>
        <w:t>dailty</w:t>
      </w:r>
      <w:proofErr w:type="spellEnd"/>
      <w:r>
        <w:t xml:space="preserve"> / 7 days. (0.14g/1Liter).</w:t>
      </w:r>
    </w:p>
    <w:p w:rsidR="007E3150" w:rsidRDefault="007E3150" w:rsidP="007E3150">
      <w:pPr>
        <w:numPr>
          <w:ilvl w:val="0"/>
          <w:numId w:val="26"/>
        </w:numPr>
        <w:bidi w:val="0"/>
        <w:spacing w:line="276" w:lineRule="auto"/>
        <w:ind w:left="360"/>
        <w:jc w:val="both"/>
      </w:pPr>
      <w:r>
        <w:rPr>
          <w:u w:val="single"/>
        </w:rPr>
        <w:t>Pigs:</w:t>
      </w:r>
      <w:r w:rsidR="00555699">
        <w:t xml:space="preserve"> </w:t>
      </w:r>
    </w:p>
    <w:p w:rsidR="00555699" w:rsidRPr="00054EAB" w:rsidRDefault="00555699" w:rsidP="004C4253">
      <w:pPr>
        <w:numPr>
          <w:ilvl w:val="1"/>
          <w:numId w:val="26"/>
        </w:numPr>
        <w:tabs>
          <w:tab w:val="left" w:pos="720"/>
        </w:tabs>
        <w:bidi w:val="0"/>
        <w:ind w:left="900"/>
        <w:jc w:val="both"/>
        <w:rPr>
          <w:u w:val="single"/>
        </w:rPr>
      </w:pPr>
      <w:r>
        <w:t xml:space="preserve">Swine </w:t>
      </w:r>
      <w:proofErr w:type="spellStart"/>
      <w:r>
        <w:t>Dysentry</w:t>
      </w:r>
      <w:proofErr w:type="spellEnd"/>
      <w:r>
        <w:t xml:space="preserve">: </w:t>
      </w:r>
      <w:r w:rsidR="004C4253">
        <w:t>25 mg</w:t>
      </w:r>
      <w:r>
        <w:t xml:space="preserve"> of </w:t>
      </w:r>
      <w:proofErr w:type="spellStart"/>
      <w:r>
        <w:t>Evabact</w:t>
      </w:r>
      <w:proofErr w:type="spellEnd"/>
      <w:r>
        <w:t xml:space="preserve"> </w:t>
      </w:r>
      <w:proofErr w:type="gramStart"/>
      <w:r>
        <w:t xml:space="preserve">/  </w:t>
      </w:r>
      <w:proofErr w:type="spellStart"/>
      <w:r>
        <w:t>Kg.b.wt</w:t>
      </w:r>
      <w:proofErr w:type="spellEnd"/>
      <w:proofErr w:type="gramEnd"/>
      <w:r>
        <w:t>. in drinking water daily for 10 days.</w:t>
      </w:r>
    </w:p>
    <w:p w:rsidR="00555699" w:rsidRPr="00054EAB" w:rsidRDefault="00555699" w:rsidP="004C4253">
      <w:pPr>
        <w:numPr>
          <w:ilvl w:val="1"/>
          <w:numId w:val="26"/>
        </w:numPr>
        <w:bidi w:val="0"/>
        <w:ind w:left="900"/>
        <w:jc w:val="both"/>
        <w:rPr>
          <w:u w:val="single"/>
        </w:rPr>
      </w:pPr>
      <w:r>
        <w:t xml:space="preserve">Mycoplasma </w:t>
      </w:r>
      <w:proofErr w:type="spellStart"/>
      <w:r>
        <w:t>Pneumia</w:t>
      </w:r>
      <w:proofErr w:type="spellEnd"/>
      <w:r>
        <w:t xml:space="preserve">: </w:t>
      </w:r>
      <w:r w:rsidR="004C4253">
        <w:t>25</w:t>
      </w:r>
      <w:r>
        <w:t xml:space="preserve"> </w:t>
      </w:r>
      <w:r w:rsidR="004C4253">
        <w:t>m</w:t>
      </w:r>
      <w:r>
        <w:t xml:space="preserve">g of </w:t>
      </w:r>
      <w:proofErr w:type="spellStart"/>
      <w:r>
        <w:t>Evabact</w:t>
      </w:r>
      <w:proofErr w:type="spellEnd"/>
      <w:r>
        <w:t xml:space="preserve"> / </w:t>
      </w:r>
      <w:proofErr w:type="spellStart"/>
      <w:r>
        <w:t>Kg.b.wt</w:t>
      </w:r>
      <w:proofErr w:type="spellEnd"/>
      <w:r>
        <w:t>. in drinking water daily for 21 days.</w:t>
      </w:r>
    </w:p>
    <w:p w:rsidR="00887184" w:rsidRPr="00B30CDE" w:rsidRDefault="00887184" w:rsidP="00555699">
      <w:pPr>
        <w:tabs>
          <w:tab w:val="left" w:pos="810"/>
          <w:tab w:val="left" w:pos="990"/>
        </w:tabs>
        <w:bidi w:val="0"/>
        <w:ind w:right="270"/>
        <w:jc w:val="both"/>
        <w:rPr>
          <w:b/>
          <w:bCs/>
          <w:u w:val="single"/>
          <w:lang w:val="en-GB" w:bidi="ar-EG"/>
        </w:rPr>
      </w:pPr>
    </w:p>
    <w:p w:rsidR="00887184" w:rsidRPr="00555699" w:rsidRDefault="008543C8" w:rsidP="00887184">
      <w:pPr>
        <w:bidi w:val="0"/>
        <w:rPr>
          <w:b/>
          <w:bCs/>
          <w:i/>
          <w:iCs/>
          <w:sz w:val="28"/>
          <w:szCs w:val="28"/>
          <w:u w:val="single"/>
        </w:rPr>
      </w:pPr>
      <w:r w:rsidRPr="00555699">
        <w:rPr>
          <w:b/>
          <w:bCs/>
          <w:i/>
          <w:iCs/>
          <w:sz w:val="28"/>
          <w:szCs w:val="28"/>
          <w:u w:val="single"/>
        </w:rPr>
        <w:t>Warning &amp; Precautions:</w:t>
      </w:r>
    </w:p>
    <w:p w:rsidR="00FE2E81" w:rsidRPr="00FE2E81" w:rsidRDefault="00FE2E81" w:rsidP="004E56CE">
      <w:pPr>
        <w:numPr>
          <w:ilvl w:val="0"/>
          <w:numId w:val="22"/>
        </w:numPr>
        <w:bidi w:val="0"/>
        <w:rPr>
          <w:b/>
          <w:bCs/>
          <w:i/>
          <w:iCs/>
          <w:sz w:val="28"/>
          <w:szCs w:val="28"/>
          <w:u w:val="single"/>
        </w:rPr>
      </w:pPr>
      <w:r w:rsidRPr="00FE2E81">
        <w:rPr>
          <w:color w:val="000000"/>
          <w:lang w:eastAsia="en-GB"/>
        </w:rPr>
        <w:t xml:space="preserve">In case of insufficient uptake of water, animals should be treated </w:t>
      </w:r>
      <w:proofErr w:type="spellStart"/>
      <w:r w:rsidRPr="00FE2E81">
        <w:rPr>
          <w:color w:val="000000"/>
          <w:lang w:eastAsia="en-GB"/>
        </w:rPr>
        <w:t>parenterally</w:t>
      </w:r>
      <w:proofErr w:type="spellEnd"/>
      <w:r w:rsidRPr="00FE2E81">
        <w:rPr>
          <w:color w:val="000000"/>
          <w:lang w:eastAsia="en-GB"/>
        </w:rPr>
        <w:t>.</w:t>
      </w:r>
    </w:p>
    <w:p w:rsidR="00FE2E81" w:rsidRPr="00FE2E81" w:rsidRDefault="00FE2E81" w:rsidP="00FE2E81">
      <w:pPr>
        <w:numPr>
          <w:ilvl w:val="0"/>
          <w:numId w:val="22"/>
        </w:numPr>
        <w:bidi w:val="0"/>
        <w:rPr>
          <w:b/>
          <w:bCs/>
          <w:i/>
          <w:iCs/>
          <w:sz w:val="28"/>
          <w:szCs w:val="28"/>
          <w:u w:val="single"/>
        </w:rPr>
      </w:pPr>
      <w:r w:rsidRPr="00FE2E81">
        <w:rPr>
          <w:color w:val="000000"/>
        </w:rPr>
        <w:t xml:space="preserve">Use of the product should be based on susceptibility testing and take into account official and local antimicrobial policies. </w:t>
      </w:r>
    </w:p>
    <w:p w:rsidR="00AA2FD4" w:rsidRPr="00FE2E81" w:rsidRDefault="00FE2E81" w:rsidP="00FE2E81">
      <w:pPr>
        <w:numPr>
          <w:ilvl w:val="0"/>
          <w:numId w:val="22"/>
        </w:numPr>
        <w:bidi w:val="0"/>
        <w:rPr>
          <w:rStyle w:val="Strong"/>
          <w:i/>
          <w:iCs/>
          <w:sz w:val="28"/>
          <w:szCs w:val="28"/>
          <w:u w:val="single"/>
        </w:rPr>
      </w:pPr>
      <w:r w:rsidRPr="00FE2E81">
        <w:rPr>
          <w:color w:val="000000"/>
          <w:lang w:val="en-GB"/>
        </w:rPr>
        <w:t>Do not use together with macrolide antibiotics.</w:t>
      </w:r>
    </w:p>
    <w:p w:rsidR="00524D45" w:rsidRDefault="00524D45" w:rsidP="00887184">
      <w:pPr>
        <w:bidi w:val="0"/>
        <w:rPr>
          <w:b/>
          <w:bCs/>
          <w:lang w:bidi="ar-EG"/>
        </w:rPr>
      </w:pPr>
    </w:p>
    <w:p w:rsidR="00956158" w:rsidRDefault="00956158" w:rsidP="00956158">
      <w:pPr>
        <w:bidi w:val="0"/>
        <w:rPr>
          <w:b/>
          <w:bCs/>
          <w:lang w:bidi="ar-EG"/>
        </w:rPr>
      </w:pPr>
    </w:p>
    <w:p w:rsidR="00956158" w:rsidRDefault="00956158" w:rsidP="00956158">
      <w:pPr>
        <w:bidi w:val="0"/>
        <w:rPr>
          <w:b/>
          <w:bCs/>
          <w:lang w:bidi="ar-EG"/>
        </w:rPr>
      </w:pPr>
    </w:p>
    <w:p w:rsidR="00956158" w:rsidRDefault="00956158" w:rsidP="00956158">
      <w:pPr>
        <w:bidi w:val="0"/>
        <w:rPr>
          <w:b/>
          <w:bCs/>
          <w:lang w:bidi="ar-EG"/>
        </w:rPr>
      </w:pPr>
    </w:p>
    <w:p w:rsidR="00956158" w:rsidRDefault="00956158" w:rsidP="00956158">
      <w:pPr>
        <w:bidi w:val="0"/>
        <w:rPr>
          <w:b/>
          <w:bCs/>
          <w:lang w:bidi="ar-EG"/>
        </w:rPr>
      </w:pPr>
    </w:p>
    <w:p w:rsidR="00DE4227" w:rsidRDefault="00524D45" w:rsidP="00DE4227">
      <w:pPr>
        <w:jc w:val="right"/>
        <w:rPr>
          <w:b/>
          <w:bCs/>
          <w:lang w:bidi="ar-EG"/>
        </w:rPr>
      </w:pPr>
      <w:r w:rsidRPr="00FE2E81">
        <w:rPr>
          <w:b/>
          <w:bCs/>
          <w:i/>
          <w:iCs/>
          <w:sz w:val="28"/>
          <w:szCs w:val="28"/>
          <w:u w:val="single"/>
        </w:rPr>
        <w:t>Contra-indications:</w:t>
      </w:r>
      <w:r w:rsidRPr="00514245">
        <w:rPr>
          <w:rFonts w:hint="cs"/>
          <w:b/>
          <w:bCs/>
          <w:lang w:bidi="ar-EG"/>
        </w:rPr>
        <w:t xml:space="preserve"> </w:t>
      </w:r>
      <w:r>
        <w:rPr>
          <w:b/>
          <w:bCs/>
          <w:lang w:bidi="ar-EG"/>
        </w:rPr>
        <w:t xml:space="preserve">                                                                                                                   </w:t>
      </w:r>
    </w:p>
    <w:p w:rsidR="00FE2E81" w:rsidRPr="00FE2E81" w:rsidRDefault="00FE2E81" w:rsidP="00FE2E81">
      <w:pPr>
        <w:pStyle w:val="BodyText"/>
        <w:numPr>
          <w:ilvl w:val="0"/>
          <w:numId w:val="27"/>
        </w:numPr>
        <w:rPr>
          <w:color w:val="000000"/>
        </w:rPr>
      </w:pPr>
      <w:r w:rsidRPr="00FE2E81">
        <w:rPr>
          <w:color w:val="000000"/>
          <w:lang w:val="en-GB"/>
        </w:rPr>
        <w:t>Do not use in case of hypersensitivity to the active substance or to the excipient.</w:t>
      </w:r>
    </w:p>
    <w:p w:rsidR="00FE2E81" w:rsidRPr="00FE2E81" w:rsidRDefault="00FE2E81" w:rsidP="00FE2E81">
      <w:pPr>
        <w:pStyle w:val="BodyText"/>
        <w:numPr>
          <w:ilvl w:val="0"/>
          <w:numId w:val="27"/>
        </w:numPr>
        <w:rPr>
          <w:color w:val="000000"/>
        </w:rPr>
      </w:pPr>
      <w:r w:rsidRPr="00FE2E81">
        <w:rPr>
          <w:color w:val="000000"/>
          <w:lang w:val="en-GB"/>
        </w:rPr>
        <w:t xml:space="preserve">Do not use if resistance to </w:t>
      </w:r>
      <w:proofErr w:type="spellStart"/>
      <w:r w:rsidRPr="00FE2E81">
        <w:rPr>
          <w:color w:val="000000"/>
          <w:lang w:val="en-GB"/>
        </w:rPr>
        <w:t>lincosamides</w:t>
      </w:r>
      <w:proofErr w:type="spellEnd"/>
      <w:r w:rsidRPr="00FE2E81">
        <w:rPr>
          <w:color w:val="000000"/>
          <w:lang w:val="en-GB"/>
        </w:rPr>
        <w:t xml:space="preserve"> has been detected.</w:t>
      </w:r>
    </w:p>
    <w:p w:rsidR="00FE2E81" w:rsidRPr="00FE2E81" w:rsidRDefault="00FE2E81" w:rsidP="00FE2E81">
      <w:pPr>
        <w:pStyle w:val="BodyText"/>
        <w:numPr>
          <w:ilvl w:val="0"/>
          <w:numId w:val="27"/>
        </w:numPr>
        <w:rPr>
          <w:color w:val="000000"/>
        </w:rPr>
      </w:pPr>
      <w:r w:rsidRPr="00FE2E81">
        <w:rPr>
          <w:color w:val="000000"/>
          <w:lang w:val="en-GB"/>
        </w:rPr>
        <w:t>Do not administer to horses, ruminants, guinea pigs, hamsters, chinchilla and rabbits. Ingestion by these species may result in severe gastrointestinal effects.</w:t>
      </w:r>
    </w:p>
    <w:p w:rsidR="00FE2E81" w:rsidRPr="00FE2E81" w:rsidRDefault="00FE2E81" w:rsidP="00FE2E81">
      <w:pPr>
        <w:pStyle w:val="BodyText"/>
        <w:numPr>
          <w:ilvl w:val="0"/>
          <w:numId w:val="27"/>
        </w:numPr>
        <w:rPr>
          <w:color w:val="000000"/>
        </w:rPr>
      </w:pPr>
      <w:r w:rsidRPr="00FE2E81">
        <w:rPr>
          <w:rFonts w:eastAsia="Times New Roman"/>
          <w:color w:val="000000"/>
          <w:lang w:val="en-GB"/>
        </w:rPr>
        <w:t>Do not use in birds in lay or within 4 weeks before the onset of the laying period.</w:t>
      </w:r>
    </w:p>
    <w:p w:rsidR="00A20B6A" w:rsidRDefault="00A20B6A" w:rsidP="008B1EFA">
      <w:pPr>
        <w:bidi w:val="0"/>
        <w:rPr>
          <w:b/>
          <w:bCs/>
          <w:i/>
          <w:iCs/>
          <w:u w:val="single"/>
        </w:rPr>
      </w:pPr>
    </w:p>
    <w:p w:rsidR="005573A7" w:rsidRPr="00FE2E81" w:rsidRDefault="00FE2E81" w:rsidP="00A20B6A">
      <w:pPr>
        <w:bidi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Adverse</w:t>
      </w:r>
      <w:r w:rsidR="005573A7" w:rsidRPr="00FE2E81">
        <w:rPr>
          <w:b/>
          <w:bCs/>
          <w:i/>
          <w:iCs/>
          <w:sz w:val="28"/>
          <w:szCs w:val="28"/>
          <w:u w:val="single"/>
        </w:rPr>
        <w:t xml:space="preserve"> effects:</w:t>
      </w:r>
    </w:p>
    <w:p w:rsidR="008B1EFA" w:rsidRPr="00FE2E81" w:rsidRDefault="00FE2E81" w:rsidP="00AC7C2D">
      <w:pPr>
        <w:bidi w:val="0"/>
        <w:rPr>
          <w:b/>
          <w:bCs/>
          <w:i/>
          <w:iCs/>
          <w:u w:val="single"/>
        </w:rPr>
      </w:pPr>
      <w:proofErr w:type="spellStart"/>
      <w:r w:rsidRPr="00FE2E81">
        <w:rPr>
          <w:color w:val="000000"/>
          <w:lang w:val="en-GB"/>
        </w:rPr>
        <w:t>Lincomycin</w:t>
      </w:r>
      <w:proofErr w:type="spellEnd"/>
      <w:r w:rsidRPr="00FE2E81">
        <w:rPr>
          <w:color w:val="000000"/>
          <w:lang w:val="en-GB"/>
        </w:rPr>
        <w:t xml:space="preserve"> may occasionally cause transient soft stools and/or mild swelling of the anus within the first two days of treatment. Very rarely some pigs may show reddening of skin and mild irritable behaviour. These conditions are usually self-correcting within 5-8 days without discontinuing </w:t>
      </w:r>
      <w:proofErr w:type="spellStart"/>
      <w:r w:rsidRPr="00FE2E81">
        <w:rPr>
          <w:color w:val="000000"/>
          <w:lang w:val="en-GB"/>
        </w:rPr>
        <w:t>lincomycin</w:t>
      </w:r>
      <w:proofErr w:type="spellEnd"/>
      <w:r w:rsidRPr="00FE2E81">
        <w:rPr>
          <w:color w:val="000000"/>
          <w:lang w:val="en-GB"/>
        </w:rPr>
        <w:t xml:space="preserve"> treatment.</w:t>
      </w:r>
    </w:p>
    <w:p w:rsidR="00FE2E81" w:rsidRDefault="00FE2E81" w:rsidP="008B1EFA">
      <w:pPr>
        <w:bidi w:val="0"/>
        <w:rPr>
          <w:b/>
          <w:bCs/>
          <w:i/>
          <w:iCs/>
          <w:sz w:val="28"/>
          <w:szCs w:val="28"/>
          <w:u w:val="single"/>
        </w:rPr>
      </w:pPr>
    </w:p>
    <w:p w:rsidR="00AC7C2D" w:rsidRPr="00FE2E81" w:rsidRDefault="00AC7C2D" w:rsidP="00FE2E81">
      <w:pPr>
        <w:bidi w:val="0"/>
        <w:rPr>
          <w:b/>
          <w:bCs/>
          <w:i/>
          <w:iCs/>
          <w:sz w:val="28"/>
          <w:szCs w:val="28"/>
          <w:u w:val="single"/>
        </w:rPr>
      </w:pPr>
      <w:r w:rsidRPr="00FE2E81">
        <w:rPr>
          <w:b/>
          <w:bCs/>
          <w:i/>
          <w:iCs/>
          <w:sz w:val="28"/>
          <w:szCs w:val="28"/>
          <w:u w:val="single"/>
        </w:rPr>
        <w:t>Withdrawal time:</w:t>
      </w:r>
    </w:p>
    <w:p w:rsidR="00387A85" w:rsidRPr="00387A85" w:rsidRDefault="00387A85" w:rsidP="00524D45">
      <w:pPr>
        <w:bidi w:val="0"/>
        <w:rPr>
          <w:b/>
          <w:bCs/>
          <w:i/>
          <w:iCs/>
          <w:sz w:val="12"/>
          <w:szCs w:val="12"/>
          <w:u w:val="single"/>
        </w:rPr>
      </w:pPr>
    </w:p>
    <w:p w:rsidR="00FE2E81" w:rsidRPr="00FE2E81" w:rsidRDefault="00FE2E81" w:rsidP="00FE2E81">
      <w:pPr>
        <w:numPr>
          <w:ilvl w:val="0"/>
          <w:numId w:val="28"/>
        </w:numPr>
        <w:bidi w:val="0"/>
        <w:rPr>
          <w:color w:val="000000"/>
        </w:rPr>
      </w:pPr>
      <w:r w:rsidRPr="00FE2E81">
        <w:rPr>
          <w:color w:val="000000"/>
          <w:lang w:val="en-GB"/>
        </w:rPr>
        <w:t>Meat and offal of swine: 0 day</w:t>
      </w:r>
    </w:p>
    <w:p w:rsidR="00FE2E81" w:rsidRPr="00FE2E81" w:rsidRDefault="00FE2E81" w:rsidP="00FE2E81">
      <w:pPr>
        <w:numPr>
          <w:ilvl w:val="0"/>
          <w:numId w:val="28"/>
        </w:numPr>
        <w:bidi w:val="0"/>
        <w:rPr>
          <w:color w:val="000000"/>
        </w:rPr>
      </w:pPr>
      <w:r w:rsidRPr="00FE2E81">
        <w:rPr>
          <w:color w:val="000000"/>
          <w:lang w:val="en-GB"/>
        </w:rPr>
        <w:t>Meat and</w:t>
      </w:r>
      <w:r>
        <w:rPr>
          <w:color w:val="000000"/>
          <w:lang w:val="en-GB"/>
        </w:rPr>
        <w:t xml:space="preserve"> offal of chicken (broiler): </w:t>
      </w:r>
      <w:r w:rsidRPr="00FE2E81">
        <w:rPr>
          <w:color w:val="000000"/>
          <w:lang w:val="en-GB"/>
        </w:rPr>
        <w:t>5 days</w:t>
      </w:r>
    </w:p>
    <w:p w:rsidR="00FE2E81" w:rsidRPr="00FE2E81" w:rsidRDefault="00FE2E81" w:rsidP="00FE2E81">
      <w:pPr>
        <w:numPr>
          <w:ilvl w:val="0"/>
          <w:numId w:val="28"/>
        </w:numPr>
        <w:bidi w:val="0"/>
        <w:rPr>
          <w:color w:val="000000"/>
        </w:rPr>
      </w:pPr>
      <w:r w:rsidRPr="00FE2E81">
        <w:rPr>
          <w:color w:val="000000"/>
          <w:lang w:val="en-GB"/>
        </w:rPr>
        <w:t>Not authorised for use in laying birds producing eggs for human consumption.</w:t>
      </w:r>
    </w:p>
    <w:p w:rsidR="00617872" w:rsidRDefault="00617872" w:rsidP="00B46B4D">
      <w:pPr>
        <w:bidi w:val="0"/>
        <w:rPr>
          <w:b/>
          <w:bCs/>
          <w:i/>
          <w:iCs/>
          <w:u w:val="single"/>
          <w:lang w:bidi="ar-EG"/>
        </w:rPr>
      </w:pPr>
    </w:p>
    <w:p w:rsidR="0075503E" w:rsidRPr="005A6BB6" w:rsidRDefault="00B46B4D" w:rsidP="005A6BB6">
      <w:pPr>
        <w:bidi w:val="0"/>
        <w:spacing w:line="276" w:lineRule="auto"/>
        <w:rPr>
          <w:b/>
          <w:bCs/>
          <w:i/>
          <w:iCs/>
          <w:u w:val="single"/>
          <w:lang w:bidi="ar-EG"/>
        </w:rPr>
      </w:pPr>
      <w:r w:rsidRPr="00FE2E81">
        <w:rPr>
          <w:b/>
          <w:bCs/>
          <w:i/>
          <w:iCs/>
          <w:sz w:val="28"/>
          <w:szCs w:val="28"/>
          <w:u w:val="single"/>
          <w:lang w:bidi="ar-EG"/>
        </w:rPr>
        <w:t>Storage:</w:t>
      </w:r>
    </w:p>
    <w:p w:rsidR="00514245" w:rsidRDefault="00851579" w:rsidP="005A6BB6">
      <w:pPr>
        <w:bidi w:val="0"/>
        <w:spacing w:line="276" w:lineRule="auto"/>
      </w:pPr>
      <w:r>
        <w:t>-</w:t>
      </w:r>
      <w:r w:rsidR="00B46B4D">
        <w:t>Store in a dry place at temperature not exceeding 30 C°</w:t>
      </w:r>
    </w:p>
    <w:p w:rsidR="00851579" w:rsidRDefault="00851579" w:rsidP="00851579">
      <w:pPr>
        <w:bidi w:val="0"/>
        <w:spacing w:line="276" w:lineRule="auto"/>
      </w:pPr>
      <w:r>
        <w:t xml:space="preserve">-Use immediately after opening and re-constitution. </w:t>
      </w:r>
    </w:p>
    <w:p w:rsidR="00B46B4D" w:rsidRDefault="00D85BEC" w:rsidP="00B46B4D">
      <w:pPr>
        <w:bidi w:val="0"/>
      </w:pPr>
      <w:r>
        <w:t>Shelf Life: 2 years.</w:t>
      </w:r>
    </w:p>
    <w:p w:rsidR="00D85BEC" w:rsidRDefault="00D85BEC" w:rsidP="00D85BEC">
      <w:pPr>
        <w:bidi w:val="0"/>
      </w:pPr>
    </w:p>
    <w:p w:rsidR="00B46B4D" w:rsidRPr="00FE2E81" w:rsidRDefault="00B46B4D" w:rsidP="005A6BB6">
      <w:pPr>
        <w:bidi w:val="0"/>
        <w:spacing w:line="276" w:lineRule="auto"/>
        <w:rPr>
          <w:b/>
          <w:bCs/>
          <w:i/>
          <w:iCs/>
          <w:sz w:val="28"/>
          <w:szCs w:val="28"/>
          <w:u w:val="single"/>
        </w:rPr>
      </w:pPr>
      <w:r w:rsidRPr="00FE2E81">
        <w:rPr>
          <w:b/>
          <w:bCs/>
          <w:i/>
          <w:iCs/>
          <w:sz w:val="28"/>
          <w:szCs w:val="28"/>
          <w:u w:val="single"/>
        </w:rPr>
        <w:t>Package:</w:t>
      </w:r>
    </w:p>
    <w:p w:rsidR="005573A7" w:rsidRPr="0095534E" w:rsidRDefault="0095534E" w:rsidP="00AB104D">
      <w:pPr>
        <w:jc w:val="right"/>
        <w:rPr>
          <w:lang w:bidi="ar-EG"/>
        </w:rPr>
      </w:pPr>
      <w:r w:rsidRPr="0095534E">
        <w:rPr>
          <w:lang w:bidi="ar-EG"/>
        </w:rPr>
        <w:t xml:space="preserve">LDPE </w:t>
      </w:r>
      <w:r w:rsidR="00A95D79">
        <w:rPr>
          <w:lang w:bidi="ar-EG"/>
        </w:rPr>
        <w:t xml:space="preserve">plastic </w:t>
      </w:r>
      <w:r w:rsidRPr="0095534E">
        <w:rPr>
          <w:lang w:bidi="ar-EG"/>
        </w:rPr>
        <w:t>bag containing 100</w:t>
      </w:r>
      <w:r w:rsidR="00A95D79">
        <w:rPr>
          <w:lang w:bidi="ar-EG"/>
        </w:rPr>
        <w:t>g</w:t>
      </w:r>
      <w:r w:rsidRPr="0095534E">
        <w:rPr>
          <w:lang w:bidi="ar-EG"/>
        </w:rPr>
        <w:t>,</w:t>
      </w:r>
      <w:r w:rsidR="00A95D79">
        <w:rPr>
          <w:lang w:bidi="ar-EG"/>
        </w:rPr>
        <w:t xml:space="preserve"> 150g, 250g, 500g</w:t>
      </w:r>
      <w:r w:rsidR="004C1619">
        <w:rPr>
          <w:lang w:bidi="ar-EG"/>
        </w:rPr>
        <w:t xml:space="preserve"> &amp;</w:t>
      </w:r>
      <w:r w:rsidR="00A95D79">
        <w:rPr>
          <w:lang w:bidi="ar-EG"/>
        </w:rPr>
        <w:t xml:space="preserve"> 1000g</w:t>
      </w:r>
      <w:bookmarkStart w:id="0" w:name="_GoBack"/>
      <w:bookmarkEnd w:id="0"/>
      <w:r w:rsidRPr="0095534E">
        <w:rPr>
          <w:lang w:bidi="ar-EG"/>
        </w:rPr>
        <w:t xml:space="preserve"> in a white</w:t>
      </w:r>
      <w:r w:rsidR="00AB104D">
        <w:rPr>
          <w:lang w:bidi="ar-EG"/>
        </w:rPr>
        <w:t xml:space="preserve"> high density polyethylene plastic jar</w:t>
      </w:r>
      <w:r w:rsidR="00D85BEC">
        <w:rPr>
          <w:lang w:bidi="ar-EG"/>
        </w:rPr>
        <w:t xml:space="preserve"> with HDPE</w:t>
      </w:r>
      <w:r w:rsidR="002718D0">
        <w:rPr>
          <w:lang w:bidi="ar-EG"/>
        </w:rPr>
        <w:t xml:space="preserve"> screw cap, with an outer label containing insert leaflet.</w:t>
      </w:r>
    </w:p>
    <w:p w:rsidR="00B46B4D" w:rsidRPr="004C1619" w:rsidRDefault="00B46B4D" w:rsidP="00FE2E81">
      <w:pPr>
        <w:rPr>
          <w:b/>
          <w:bCs/>
          <w:lang w:bidi="ar-EG"/>
        </w:rPr>
      </w:pPr>
    </w:p>
    <w:p w:rsidR="00B46B4D" w:rsidRDefault="00B46B4D" w:rsidP="004E56CE">
      <w:pPr>
        <w:jc w:val="center"/>
        <w:rPr>
          <w:b/>
          <w:bCs/>
          <w:lang w:bidi="ar-EG"/>
        </w:rPr>
      </w:pPr>
      <w:r>
        <w:rPr>
          <w:b/>
          <w:bCs/>
          <w:lang w:bidi="ar-EG"/>
        </w:rPr>
        <w:t xml:space="preserve">Manufactured by </w:t>
      </w:r>
    </w:p>
    <w:p w:rsidR="00AF2531" w:rsidRPr="00C7275A" w:rsidRDefault="00683BD0" w:rsidP="00683BD0">
      <w:pPr>
        <w:jc w:val="center"/>
        <w:rPr>
          <w:b/>
          <w:bCs/>
          <w:rtl/>
          <w:lang w:bidi="ar-EG"/>
        </w:rPr>
      </w:pPr>
      <w:r>
        <w:rPr>
          <w:b/>
          <w:bCs/>
          <w:lang w:bidi="ar-EG"/>
        </w:rPr>
        <w:t>Eva Pharma for Pharmaceuticals</w:t>
      </w:r>
      <w:r w:rsidR="005F4669" w:rsidRPr="005F4669">
        <w:rPr>
          <w:b/>
          <w:bCs/>
          <w:lang w:bidi="ar-EG"/>
        </w:rPr>
        <w:t xml:space="preserve"> </w:t>
      </w:r>
      <w:r w:rsidR="005F4669">
        <w:rPr>
          <w:b/>
          <w:bCs/>
          <w:lang w:bidi="ar-EG"/>
        </w:rPr>
        <w:t>and medical appliances</w:t>
      </w:r>
    </w:p>
    <w:sectPr w:rsidR="00AF2531" w:rsidRPr="00C7275A" w:rsidSect="00136797">
      <w:pgSz w:w="11906" w:h="16838"/>
      <w:pgMar w:top="1440" w:right="1106" w:bottom="1440" w:left="1276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F3A0F"/>
    <w:multiLevelType w:val="hybridMultilevel"/>
    <w:tmpl w:val="2996D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D08B5"/>
    <w:multiLevelType w:val="hybridMultilevel"/>
    <w:tmpl w:val="7738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66DFE"/>
    <w:multiLevelType w:val="hybridMultilevel"/>
    <w:tmpl w:val="BCF0F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82489"/>
    <w:multiLevelType w:val="hybridMultilevel"/>
    <w:tmpl w:val="9FBA3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60ED1"/>
    <w:multiLevelType w:val="hybridMultilevel"/>
    <w:tmpl w:val="55C2512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20866702"/>
    <w:multiLevelType w:val="hybridMultilevel"/>
    <w:tmpl w:val="86E6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AE232C"/>
    <w:multiLevelType w:val="hybridMultilevel"/>
    <w:tmpl w:val="22E89DD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>
    <w:nsid w:val="263457E9"/>
    <w:multiLevelType w:val="hybridMultilevel"/>
    <w:tmpl w:val="C1603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FE391D"/>
    <w:multiLevelType w:val="hybridMultilevel"/>
    <w:tmpl w:val="C4C09D42"/>
    <w:lvl w:ilvl="0" w:tplc="5A587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BB1C3F"/>
    <w:multiLevelType w:val="hybridMultilevel"/>
    <w:tmpl w:val="C0D2E822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0">
    <w:nsid w:val="2FE22F6D"/>
    <w:multiLevelType w:val="hybridMultilevel"/>
    <w:tmpl w:val="A3184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4A2DC0"/>
    <w:multiLevelType w:val="hybridMultilevel"/>
    <w:tmpl w:val="1EF88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9C4E41"/>
    <w:multiLevelType w:val="singleLevel"/>
    <w:tmpl w:val="CD5241E2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3C794117"/>
    <w:multiLevelType w:val="hybridMultilevel"/>
    <w:tmpl w:val="0ABAD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3D0FA5"/>
    <w:multiLevelType w:val="hybridMultilevel"/>
    <w:tmpl w:val="D804D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CE5570"/>
    <w:multiLevelType w:val="hybridMultilevel"/>
    <w:tmpl w:val="9126CD0C"/>
    <w:lvl w:ilvl="0" w:tplc="04090019">
      <w:start w:val="1"/>
      <w:numFmt w:val="low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0ED771E"/>
    <w:multiLevelType w:val="hybridMultilevel"/>
    <w:tmpl w:val="08E81D5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>
    <w:nsid w:val="47043240"/>
    <w:multiLevelType w:val="hybridMultilevel"/>
    <w:tmpl w:val="F554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315DFD"/>
    <w:multiLevelType w:val="hybridMultilevel"/>
    <w:tmpl w:val="47C6D838"/>
    <w:lvl w:ilvl="0" w:tplc="9E967D7A">
      <w:start w:val="1"/>
      <w:numFmt w:val="lowerLetter"/>
      <w:lvlText w:val="%1)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64A42D4F"/>
    <w:multiLevelType w:val="hybridMultilevel"/>
    <w:tmpl w:val="EE46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E236C3"/>
    <w:multiLevelType w:val="hybridMultilevel"/>
    <w:tmpl w:val="3E9077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68F72B80"/>
    <w:multiLevelType w:val="hybridMultilevel"/>
    <w:tmpl w:val="F6F6DEE6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>
    <w:nsid w:val="6C096AD4"/>
    <w:multiLevelType w:val="hybridMultilevel"/>
    <w:tmpl w:val="365CCA74"/>
    <w:lvl w:ilvl="0" w:tplc="040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3">
    <w:nsid w:val="6EFB7295"/>
    <w:multiLevelType w:val="hybridMultilevel"/>
    <w:tmpl w:val="F7B46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BE667C"/>
    <w:multiLevelType w:val="hybridMultilevel"/>
    <w:tmpl w:val="D090A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1B78CD"/>
    <w:multiLevelType w:val="multilevel"/>
    <w:tmpl w:val="6B647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2C5D6C"/>
    <w:multiLevelType w:val="hybridMultilevel"/>
    <w:tmpl w:val="C868FA36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51212BC"/>
    <w:multiLevelType w:val="hybridMultilevel"/>
    <w:tmpl w:val="D9D45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9"/>
  </w:num>
  <w:num w:numId="4">
    <w:abstractNumId w:val="6"/>
  </w:num>
  <w:num w:numId="5">
    <w:abstractNumId w:val="20"/>
  </w:num>
  <w:num w:numId="6">
    <w:abstractNumId w:val="5"/>
  </w:num>
  <w:num w:numId="7">
    <w:abstractNumId w:val="18"/>
  </w:num>
  <w:num w:numId="8">
    <w:abstractNumId w:val="16"/>
  </w:num>
  <w:num w:numId="9">
    <w:abstractNumId w:val="22"/>
  </w:num>
  <w:num w:numId="10">
    <w:abstractNumId w:val="9"/>
  </w:num>
  <w:num w:numId="11">
    <w:abstractNumId w:val="23"/>
  </w:num>
  <w:num w:numId="12">
    <w:abstractNumId w:val="26"/>
  </w:num>
  <w:num w:numId="13">
    <w:abstractNumId w:val="15"/>
  </w:num>
  <w:num w:numId="14">
    <w:abstractNumId w:val="21"/>
  </w:num>
  <w:num w:numId="15">
    <w:abstractNumId w:val="27"/>
  </w:num>
  <w:num w:numId="1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7"/>
  </w:num>
  <w:num w:numId="19">
    <w:abstractNumId w:val="1"/>
  </w:num>
  <w:num w:numId="20">
    <w:abstractNumId w:val="13"/>
  </w:num>
  <w:num w:numId="21">
    <w:abstractNumId w:val="12"/>
  </w:num>
  <w:num w:numId="22">
    <w:abstractNumId w:val="8"/>
  </w:num>
  <w:num w:numId="23">
    <w:abstractNumId w:val="0"/>
  </w:num>
  <w:num w:numId="24">
    <w:abstractNumId w:val="24"/>
  </w:num>
  <w:num w:numId="25">
    <w:abstractNumId w:val="10"/>
  </w:num>
  <w:num w:numId="26">
    <w:abstractNumId w:val="3"/>
  </w:num>
  <w:num w:numId="27">
    <w:abstractNumId w:val="14"/>
  </w:num>
  <w:num w:numId="2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923258"/>
    <w:rsid w:val="000167FA"/>
    <w:rsid w:val="00020FF2"/>
    <w:rsid w:val="000442F4"/>
    <w:rsid w:val="00046A2F"/>
    <w:rsid w:val="00054EAB"/>
    <w:rsid w:val="000607D6"/>
    <w:rsid w:val="0007350F"/>
    <w:rsid w:val="000846EC"/>
    <w:rsid w:val="000A5382"/>
    <w:rsid w:val="000D226A"/>
    <w:rsid w:val="00105881"/>
    <w:rsid w:val="001158AD"/>
    <w:rsid w:val="00124A57"/>
    <w:rsid w:val="00124E7D"/>
    <w:rsid w:val="0013218A"/>
    <w:rsid w:val="00132BC3"/>
    <w:rsid w:val="00136797"/>
    <w:rsid w:val="0014255D"/>
    <w:rsid w:val="001440E2"/>
    <w:rsid w:val="00147CED"/>
    <w:rsid w:val="001518EE"/>
    <w:rsid w:val="00153496"/>
    <w:rsid w:val="00155F37"/>
    <w:rsid w:val="00161B76"/>
    <w:rsid w:val="00162C1F"/>
    <w:rsid w:val="0016338B"/>
    <w:rsid w:val="00164C75"/>
    <w:rsid w:val="00166F67"/>
    <w:rsid w:val="00190E28"/>
    <w:rsid w:val="00193958"/>
    <w:rsid w:val="00195010"/>
    <w:rsid w:val="0019555D"/>
    <w:rsid w:val="001B5844"/>
    <w:rsid w:val="001B7A9D"/>
    <w:rsid w:val="001C0317"/>
    <w:rsid w:val="001C6147"/>
    <w:rsid w:val="001C7E05"/>
    <w:rsid w:val="001D17D8"/>
    <w:rsid w:val="001D3B1C"/>
    <w:rsid w:val="001D581E"/>
    <w:rsid w:val="001E23BA"/>
    <w:rsid w:val="001E3B28"/>
    <w:rsid w:val="001E575E"/>
    <w:rsid w:val="00203E99"/>
    <w:rsid w:val="00205F2D"/>
    <w:rsid w:val="00211074"/>
    <w:rsid w:val="002113B9"/>
    <w:rsid w:val="00230765"/>
    <w:rsid w:val="00231922"/>
    <w:rsid w:val="00233CA4"/>
    <w:rsid w:val="00234199"/>
    <w:rsid w:val="00235074"/>
    <w:rsid w:val="00246052"/>
    <w:rsid w:val="00252106"/>
    <w:rsid w:val="00255977"/>
    <w:rsid w:val="00262C0A"/>
    <w:rsid w:val="002640FB"/>
    <w:rsid w:val="00267B97"/>
    <w:rsid w:val="00271869"/>
    <w:rsid w:val="002718D0"/>
    <w:rsid w:val="002822E3"/>
    <w:rsid w:val="0028354F"/>
    <w:rsid w:val="00287E5B"/>
    <w:rsid w:val="002A500A"/>
    <w:rsid w:val="002A7A2F"/>
    <w:rsid w:val="002B601D"/>
    <w:rsid w:val="002C3CDB"/>
    <w:rsid w:val="002C78C5"/>
    <w:rsid w:val="002D3976"/>
    <w:rsid w:val="002E0D1D"/>
    <w:rsid w:val="002E3A91"/>
    <w:rsid w:val="002F15EA"/>
    <w:rsid w:val="002F1D87"/>
    <w:rsid w:val="002F20D5"/>
    <w:rsid w:val="002F2111"/>
    <w:rsid w:val="002F4031"/>
    <w:rsid w:val="002F75C7"/>
    <w:rsid w:val="00312904"/>
    <w:rsid w:val="00314590"/>
    <w:rsid w:val="00320463"/>
    <w:rsid w:val="00343CC7"/>
    <w:rsid w:val="0034433B"/>
    <w:rsid w:val="00354A1C"/>
    <w:rsid w:val="00355253"/>
    <w:rsid w:val="00364422"/>
    <w:rsid w:val="003803A1"/>
    <w:rsid w:val="00384293"/>
    <w:rsid w:val="00387A85"/>
    <w:rsid w:val="0039225D"/>
    <w:rsid w:val="003939A7"/>
    <w:rsid w:val="00393B8F"/>
    <w:rsid w:val="00397077"/>
    <w:rsid w:val="00397BB5"/>
    <w:rsid w:val="003A000E"/>
    <w:rsid w:val="003B136D"/>
    <w:rsid w:val="003B2490"/>
    <w:rsid w:val="003B2F6A"/>
    <w:rsid w:val="003B79A7"/>
    <w:rsid w:val="003C4883"/>
    <w:rsid w:val="003D70B7"/>
    <w:rsid w:val="003E232B"/>
    <w:rsid w:val="003F2C39"/>
    <w:rsid w:val="004101E2"/>
    <w:rsid w:val="00410284"/>
    <w:rsid w:val="00413431"/>
    <w:rsid w:val="00413702"/>
    <w:rsid w:val="0041537B"/>
    <w:rsid w:val="004216C7"/>
    <w:rsid w:val="00421A62"/>
    <w:rsid w:val="00422B54"/>
    <w:rsid w:val="0042687F"/>
    <w:rsid w:val="00427EB7"/>
    <w:rsid w:val="0043710A"/>
    <w:rsid w:val="00446624"/>
    <w:rsid w:val="004510FA"/>
    <w:rsid w:val="0047574C"/>
    <w:rsid w:val="00475DAF"/>
    <w:rsid w:val="00483DDC"/>
    <w:rsid w:val="004851D7"/>
    <w:rsid w:val="00496ACA"/>
    <w:rsid w:val="00497F40"/>
    <w:rsid w:val="004A0EF2"/>
    <w:rsid w:val="004A14F5"/>
    <w:rsid w:val="004A2BBA"/>
    <w:rsid w:val="004A451E"/>
    <w:rsid w:val="004A7432"/>
    <w:rsid w:val="004A7B5D"/>
    <w:rsid w:val="004C137A"/>
    <w:rsid w:val="004C1619"/>
    <w:rsid w:val="004C4253"/>
    <w:rsid w:val="004C553E"/>
    <w:rsid w:val="004D475C"/>
    <w:rsid w:val="004E025B"/>
    <w:rsid w:val="004E12B3"/>
    <w:rsid w:val="004E2951"/>
    <w:rsid w:val="004E56CE"/>
    <w:rsid w:val="004F029D"/>
    <w:rsid w:val="004F2112"/>
    <w:rsid w:val="004F7F3A"/>
    <w:rsid w:val="005041C9"/>
    <w:rsid w:val="00514245"/>
    <w:rsid w:val="00516C05"/>
    <w:rsid w:val="0051734A"/>
    <w:rsid w:val="00521602"/>
    <w:rsid w:val="00524D45"/>
    <w:rsid w:val="00530CCD"/>
    <w:rsid w:val="005326DA"/>
    <w:rsid w:val="00534849"/>
    <w:rsid w:val="00540E42"/>
    <w:rsid w:val="00542B13"/>
    <w:rsid w:val="0054721D"/>
    <w:rsid w:val="00547F5A"/>
    <w:rsid w:val="00555699"/>
    <w:rsid w:val="005573A7"/>
    <w:rsid w:val="00572FCB"/>
    <w:rsid w:val="00583914"/>
    <w:rsid w:val="005A6BB6"/>
    <w:rsid w:val="005C48CC"/>
    <w:rsid w:val="005C705C"/>
    <w:rsid w:val="005C7FDA"/>
    <w:rsid w:val="005D5D49"/>
    <w:rsid w:val="005F233C"/>
    <w:rsid w:val="005F33E3"/>
    <w:rsid w:val="005F4669"/>
    <w:rsid w:val="005F50FF"/>
    <w:rsid w:val="005F6F00"/>
    <w:rsid w:val="00603A45"/>
    <w:rsid w:val="006058B7"/>
    <w:rsid w:val="00613BD1"/>
    <w:rsid w:val="00616845"/>
    <w:rsid w:val="00617872"/>
    <w:rsid w:val="00617F64"/>
    <w:rsid w:val="00617FD8"/>
    <w:rsid w:val="006248E8"/>
    <w:rsid w:val="00625FFF"/>
    <w:rsid w:val="0062701A"/>
    <w:rsid w:val="0062753D"/>
    <w:rsid w:val="006329EA"/>
    <w:rsid w:val="00636DA3"/>
    <w:rsid w:val="00637937"/>
    <w:rsid w:val="00637DA9"/>
    <w:rsid w:val="0064740B"/>
    <w:rsid w:val="00651BDF"/>
    <w:rsid w:val="006575DD"/>
    <w:rsid w:val="00670839"/>
    <w:rsid w:val="006715E8"/>
    <w:rsid w:val="006748A5"/>
    <w:rsid w:val="00680174"/>
    <w:rsid w:val="00682E64"/>
    <w:rsid w:val="00683BD0"/>
    <w:rsid w:val="00687EB2"/>
    <w:rsid w:val="0069752A"/>
    <w:rsid w:val="006A73F6"/>
    <w:rsid w:val="006B3A38"/>
    <w:rsid w:val="006C1219"/>
    <w:rsid w:val="006C3944"/>
    <w:rsid w:val="006C6BE4"/>
    <w:rsid w:val="006D6533"/>
    <w:rsid w:val="006E0A20"/>
    <w:rsid w:val="006E4438"/>
    <w:rsid w:val="006E713B"/>
    <w:rsid w:val="006F3D62"/>
    <w:rsid w:val="00705C57"/>
    <w:rsid w:val="007074B6"/>
    <w:rsid w:val="00712887"/>
    <w:rsid w:val="00715A0F"/>
    <w:rsid w:val="00722742"/>
    <w:rsid w:val="007236E0"/>
    <w:rsid w:val="00724EE6"/>
    <w:rsid w:val="00726604"/>
    <w:rsid w:val="00752934"/>
    <w:rsid w:val="00754230"/>
    <w:rsid w:val="00754CAC"/>
    <w:rsid w:val="0075503E"/>
    <w:rsid w:val="00763BCC"/>
    <w:rsid w:val="0077009E"/>
    <w:rsid w:val="007820BA"/>
    <w:rsid w:val="007A0847"/>
    <w:rsid w:val="007A5162"/>
    <w:rsid w:val="007B3B2A"/>
    <w:rsid w:val="007B69A3"/>
    <w:rsid w:val="007D06D6"/>
    <w:rsid w:val="007E3150"/>
    <w:rsid w:val="007E4883"/>
    <w:rsid w:val="007F6330"/>
    <w:rsid w:val="00804544"/>
    <w:rsid w:val="0081530B"/>
    <w:rsid w:val="0081571D"/>
    <w:rsid w:val="008242EF"/>
    <w:rsid w:val="00825B01"/>
    <w:rsid w:val="00827E0A"/>
    <w:rsid w:val="0083063E"/>
    <w:rsid w:val="008309AB"/>
    <w:rsid w:val="008329C2"/>
    <w:rsid w:val="00833A90"/>
    <w:rsid w:val="00833F2D"/>
    <w:rsid w:val="0083497A"/>
    <w:rsid w:val="00836091"/>
    <w:rsid w:val="008472EB"/>
    <w:rsid w:val="00851579"/>
    <w:rsid w:val="008543C8"/>
    <w:rsid w:val="00855E3D"/>
    <w:rsid w:val="0086316C"/>
    <w:rsid w:val="008668D1"/>
    <w:rsid w:val="0087017D"/>
    <w:rsid w:val="008726B2"/>
    <w:rsid w:val="00887184"/>
    <w:rsid w:val="00895C9B"/>
    <w:rsid w:val="008A05AE"/>
    <w:rsid w:val="008A3483"/>
    <w:rsid w:val="008A4904"/>
    <w:rsid w:val="008B1EFA"/>
    <w:rsid w:val="008B37F8"/>
    <w:rsid w:val="008B4244"/>
    <w:rsid w:val="008B7401"/>
    <w:rsid w:val="008C5BD8"/>
    <w:rsid w:val="008D02A8"/>
    <w:rsid w:val="008D05E4"/>
    <w:rsid w:val="008D50E8"/>
    <w:rsid w:val="008D5A4C"/>
    <w:rsid w:val="008D6C9A"/>
    <w:rsid w:val="008E40FE"/>
    <w:rsid w:val="008F0288"/>
    <w:rsid w:val="008F0EED"/>
    <w:rsid w:val="008F2C90"/>
    <w:rsid w:val="00900718"/>
    <w:rsid w:val="009013B7"/>
    <w:rsid w:val="009016F8"/>
    <w:rsid w:val="009018AA"/>
    <w:rsid w:val="00901F18"/>
    <w:rsid w:val="009074E1"/>
    <w:rsid w:val="009110DB"/>
    <w:rsid w:val="00917B43"/>
    <w:rsid w:val="00923258"/>
    <w:rsid w:val="00944263"/>
    <w:rsid w:val="009518D2"/>
    <w:rsid w:val="0095534E"/>
    <w:rsid w:val="00956158"/>
    <w:rsid w:val="00960AD9"/>
    <w:rsid w:val="0096505D"/>
    <w:rsid w:val="0097234A"/>
    <w:rsid w:val="00980C34"/>
    <w:rsid w:val="00981CD4"/>
    <w:rsid w:val="0099030A"/>
    <w:rsid w:val="009914CA"/>
    <w:rsid w:val="00996B7C"/>
    <w:rsid w:val="009A640E"/>
    <w:rsid w:val="009A6A9D"/>
    <w:rsid w:val="009B6F44"/>
    <w:rsid w:val="009B70E5"/>
    <w:rsid w:val="009C54EF"/>
    <w:rsid w:val="009E4F1C"/>
    <w:rsid w:val="009E69EB"/>
    <w:rsid w:val="00A06511"/>
    <w:rsid w:val="00A06E8F"/>
    <w:rsid w:val="00A0746D"/>
    <w:rsid w:val="00A10025"/>
    <w:rsid w:val="00A14F05"/>
    <w:rsid w:val="00A20B6A"/>
    <w:rsid w:val="00A216F1"/>
    <w:rsid w:val="00A337DA"/>
    <w:rsid w:val="00A36A9E"/>
    <w:rsid w:val="00A40E4C"/>
    <w:rsid w:val="00A44228"/>
    <w:rsid w:val="00A45E8E"/>
    <w:rsid w:val="00A519C8"/>
    <w:rsid w:val="00A664E0"/>
    <w:rsid w:val="00A67398"/>
    <w:rsid w:val="00A83FA3"/>
    <w:rsid w:val="00A939A1"/>
    <w:rsid w:val="00A95D79"/>
    <w:rsid w:val="00AA0DBE"/>
    <w:rsid w:val="00AA2FD4"/>
    <w:rsid w:val="00AB104D"/>
    <w:rsid w:val="00AB1A4F"/>
    <w:rsid w:val="00AB77AA"/>
    <w:rsid w:val="00AC7C2D"/>
    <w:rsid w:val="00AD0888"/>
    <w:rsid w:val="00AD2C05"/>
    <w:rsid w:val="00AD46C1"/>
    <w:rsid w:val="00AE43E5"/>
    <w:rsid w:val="00AF2531"/>
    <w:rsid w:val="00AF2862"/>
    <w:rsid w:val="00AF374A"/>
    <w:rsid w:val="00B07A7E"/>
    <w:rsid w:val="00B10228"/>
    <w:rsid w:val="00B23663"/>
    <w:rsid w:val="00B306F8"/>
    <w:rsid w:val="00B30CDE"/>
    <w:rsid w:val="00B41E84"/>
    <w:rsid w:val="00B4483B"/>
    <w:rsid w:val="00B46B4D"/>
    <w:rsid w:val="00B47BCC"/>
    <w:rsid w:val="00B56894"/>
    <w:rsid w:val="00B66087"/>
    <w:rsid w:val="00B71452"/>
    <w:rsid w:val="00B75F9F"/>
    <w:rsid w:val="00B75FCE"/>
    <w:rsid w:val="00B77230"/>
    <w:rsid w:val="00B77F79"/>
    <w:rsid w:val="00B8084A"/>
    <w:rsid w:val="00B8122A"/>
    <w:rsid w:val="00B822E0"/>
    <w:rsid w:val="00B92570"/>
    <w:rsid w:val="00BA393A"/>
    <w:rsid w:val="00BA4051"/>
    <w:rsid w:val="00BA49AD"/>
    <w:rsid w:val="00BA4FB7"/>
    <w:rsid w:val="00BA774A"/>
    <w:rsid w:val="00BB2073"/>
    <w:rsid w:val="00BB62F7"/>
    <w:rsid w:val="00BC01B3"/>
    <w:rsid w:val="00BD52A3"/>
    <w:rsid w:val="00BD7C80"/>
    <w:rsid w:val="00BE0FF2"/>
    <w:rsid w:val="00BE4E6A"/>
    <w:rsid w:val="00BE788C"/>
    <w:rsid w:val="00BF13C4"/>
    <w:rsid w:val="00BF2C4A"/>
    <w:rsid w:val="00C062BB"/>
    <w:rsid w:val="00C24471"/>
    <w:rsid w:val="00C25831"/>
    <w:rsid w:val="00C36C64"/>
    <w:rsid w:val="00C42A11"/>
    <w:rsid w:val="00C515AB"/>
    <w:rsid w:val="00C61701"/>
    <w:rsid w:val="00C64E82"/>
    <w:rsid w:val="00C7275A"/>
    <w:rsid w:val="00C7777F"/>
    <w:rsid w:val="00C86ED8"/>
    <w:rsid w:val="00C9045E"/>
    <w:rsid w:val="00C9739D"/>
    <w:rsid w:val="00CB07A5"/>
    <w:rsid w:val="00CB7444"/>
    <w:rsid w:val="00CC2DA5"/>
    <w:rsid w:val="00CC557A"/>
    <w:rsid w:val="00CC7852"/>
    <w:rsid w:val="00CE45CE"/>
    <w:rsid w:val="00CE532F"/>
    <w:rsid w:val="00CE7CC3"/>
    <w:rsid w:val="00CF2C62"/>
    <w:rsid w:val="00D01AC4"/>
    <w:rsid w:val="00D051BA"/>
    <w:rsid w:val="00D069B6"/>
    <w:rsid w:val="00D362F6"/>
    <w:rsid w:val="00D424CF"/>
    <w:rsid w:val="00D43246"/>
    <w:rsid w:val="00D44264"/>
    <w:rsid w:val="00D466A6"/>
    <w:rsid w:val="00D477B4"/>
    <w:rsid w:val="00D50426"/>
    <w:rsid w:val="00D508A4"/>
    <w:rsid w:val="00D518AD"/>
    <w:rsid w:val="00D52343"/>
    <w:rsid w:val="00D526B5"/>
    <w:rsid w:val="00D6029A"/>
    <w:rsid w:val="00D66B39"/>
    <w:rsid w:val="00D66BA4"/>
    <w:rsid w:val="00D73803"/>
    <w:rsid w:val="00D75E6E"/>
    <w:rsid w:val="00D85BEC"/>
    <w:rsid w:val="00D87049"/>
    <w:rsid w:val="00D916D2"/>
    <w:rsid w:val="00D92998"/>
    <w:rsid w:val="00DB0D7D"/>
    <w:rsid w:val="00DC570F"/>
    <w:rsid w:val="00DC6F6B"/>
    <w:rsid w:val="00DD2E88"/>
    <w:rsid w:val="00DD390A"/>
    <w:rsid w:val="00DD6BC5"/>
    <w:rsid w:val="00DE10E2"/>
    <w:rsid w:val="00DE1F33"/>
    <w:rsid w:val="00DE27CF"/>
    <w:rsid w:val="00DE4227"/>
    <w:rsid w:val="00DE55BB"/>
    <w:rsid w:val="00E01A90"/>
    <w:rsid w:val="00E02C0E"/>
    <w:rsid w:val="00E1365C"/>
    <w:rsid w:val="00E25438"/>
    <w:rsid w:val="00E26083"/>
    <w:rsid w:val="00E2754A"/>
    <w:rsid w:val="00E42279"/>
    <w:rsid w:val="00E446E7"/>
    <w:rsid w:val="00E547C3"/>
    <w:rsid w:val="00E60E56"/>
    <w:rsid w:val="00E6156F"/>
    <w:rsid w:val="00E660F2"/>
    <w:rsid w:val="00E73614"/>
    <w:rsid w:val="00E73959"/>
    <w:rsid w:val="00E8310B"/>
    <w:rsid w:val="00E834A0"/>
    <w:rsid w:val="00E85531"/>
    <w:rsid w:val="00E87199"/>
    <w:rsid w:val="00E874B0"/>
    <w:rsid w:val="00E93B7A"/>
    <w:rsid w:val="00E94A8F"/>
    <w:rsid w:val="00E94DD3"/>
    <w:rsid w:val="00EA007E"/>
    <w:rsid w:val="00EA3AD6"/>
    <w:rsid w:val="00EB1D73"/>
    <w:rsid w:val="00ED072F"/>
    <w:rsid w:val="00ED2733"/>
    <w:rsid w:val="00ED7A65"/>
    <w:rsid w:val="00EE4641"/>
    <w:rsid w:val="00EE4696"/>
    <w:rsid w:val="00EE4BC0"/>
    <w:rsid w:val="00EF08DD"/>
    <w:rsid w:val="00EF2A98"/>
    <w:rsid w:val="00F01CCC"/>
    <w:rsid w:val="00F06D1E"/>
    <w:rsid w:val="00F1534B"/>
    <w:rsid w:val="00F2232C"/>
    <w:rsid w:val="00F22F44"/>
    <w:rsid w:val="00F24201"/>
    <w:rsid w:val="00F40F1B"/>
    <w:rsid w:val="00F750E1"/>
    <w:rsid w:val="00F8150D"/>
    <w:rsid w:val="00F827EA"/>
    <w:rsid w:val="00F868EB"/>
    <w:rsid w:val="00F87B75"/>
    <w:rsid w:val="00F96CBC"/>
    <w:rsid w:val="00FA104A"/>
    <w:rsid w:val="00FA120D"/>
    <w:rsid w:val="00FA29E7"/>
    <w:rsid w:val="00FA698B"/>
    <w:rsid w:val="00FB0AA3"/>
    <w:rsid w:val="00FB121A"/>
    <w:rsid w:val="00FC1119"/>
    <w:rsid w:val="00FC18E1"/>
    <w:rsid w:val="00FD1E9C"/>
    <w:rsid w:val="00FD3B92"/>
    <w:rsid w:val="00FD498D"/>
    <w:rsid w:val="00FD69D6"/>
    <w:rsid w:val="00FD7AE5"/>
    <w:rsid w:val="00FE1042"/>
    <w:rsid w:val="00FE2BFA"/>
    <w:rsid w:val="00FE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D4AE719-42A0-4301-8C21-27F59821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382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B9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4A0EF2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4A0EF2"/>
    <w:rPr>
      <w:rFonts w:ascii="Cambria" w:eastAsia="Times New Roman" w:hAnsi="Cambria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67B9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267B97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B46B4D"/>
    <w:pPr>
      <w:bidi w:val="0"/>
    </w:pPr>
    <w:rPr>
      <w:rFonts w:ascii="Consolas" w:eastAsia="Calibri" w:hAnsi="Consolas" w:cs="Arial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46B4D"/>
    <w:rPr>
      <w:rFonts w:ascii="Consolas" w:eastAsia="Calibri" w:hAnsi="Consolas" w:cs="Arial"/>
      <w:sz w:val="21"/>
      <w:szCs w:val="21"/>
    </w:rPr>
  </w:style>
  <w:style w:type="paragraph" w:styleId="NormalIndent">
    <w:name w:val="Normal Indent"/>
    <w:basedOn w:val="Normal"/>
    <w:unhideWhenUsed/>
    <w:rsid w:val="00136797"/>
    <w:pPr>
      <w:bidi w:val="0"/>
    </w:pPr>
    <w:rPr>
      <w:rFonts w:eastAsia="Calibri"/>
    </w:rPr>
  </w:style>
  <w:style w:type="paragraph" w:styleId="BodyText">
    <w:name w:val="Body Text"/>
    <w:basedOn w:val="Normal"/>
    <w:link w:val="BodyTextChar"/>
    <w:uiPriority w:val="99"/>
    <w:unhideWhenUsed/>
    <w:rsid w:val="00FE2E81"/>
    <w:pPr>
      <w:bidi w:val="0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rsid w:val="00FE2E81"/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AB10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B10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EA2B8-92B8-41A6-A74B-6B61C3B1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Atco-Tri</vt:lpstr>
    </vt:vector>
  </TitlesOfParts>
  <Company>Trinity For Computer Services</Company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Atco-Tri</dc:title>
  <dc:creator>Maria</dc:creator>
  <cp:lastModifiedBy>Mirna Samir</cp:lastModifiedBy>
  <cp:revision>41</cp:revision>
  <cp:lastPrinted>2020-03-02T14:18:00Z</cp:lastPrinted>
  <dcterms:created xsi:type="dcterms:W3CDTF">2018-11-06T08:21:00Z</dcterms:created>
  <dcterms:modified xsi:type="dcterms:W3CDTF">2020-06-27T10:27:00Z</dcterms:modified>
</cp:coreProperties>
</file>